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79" w:rsidRDefault="006D3E79" w:rsidP="00744D98">
      <w:pPr>
        <w:pStyle w:val="Heading4"/>
        <w:rPr>
          <w:sz w:val="24"/>
          <w:szCs w:val="24"/>
        </w:rPr>
      </w:pPr>
    </w:p>
    <w:p w:rsidR="00744D98" w:rsidRPr="00744D98" w:rsidRDefault="00744D98" w:rsidP="00744D98">
      <w:pPr>
        <w:pStyle w:val="Heading4"/>
        <w:rPr>
          <w:sz w:val="24"/>
          <w:szCs w:val="24"/>
        </w:rPr>
      </w:pPr>
      <w:r>
        <w:rPr>
          <w:sz w:val="24"/>
          <w:szCs w:val="24"/>
        </w:rPr>
        <w:t xml:space="preserve">ANYKŠČIŲ </w:t>
      </w:r>
      <w:r w:rsidRPr="00744D98">
        <w:rPr>
          <w:sz w:val="24"/>
          <w:szCs w:val="24"/>
        </w:rPr>
        <w:t xml:space="preserve"> RAJONO SAVIVALDYBĖS ADMINISTRACIJOS DIREKTORIUS</w:t>
      </w:r>
    </w:p>
    <w:p w:rsidR="00744D98" w:rsidRPr="00744D98" w:rsidRDefault="00744D98" w:rsidP="00744D98">
      <w:pPr>
        <w:pStyle w:val="Heading4"/>
        <w:rPr>
          <w:sz w:val="24"/>
          <w:szCs w:val="24"/>
        </w:rPr>
      </w:pPr>
    </w:p>
    <w:p w:rsidR="00744D98" w:rsidRPr="00744D98" w:rsidRDefault="00744D98" w:rsidP="00744D98">
      <w:pPr>
        <w:pStyle w:val="Heading4"/>
        <w:rPr>
          <w:sz w:val="24"/>
          <w:szCs w:val="24"/>
        </w:rPr>
      </w:pPr>
      <w:r w:rsidRPr="00744D98">
        <w:rPr>
          <w:sz w:val="24"/>
          <w:szCs w:val="24"/>
        </w:rPr>
        <w:t>VALSTYBINĖS MAISTO IR VETERINARIJOS TARNYBOS</w:t>
      </w:r>
    </w:p>
    <w:p w:rsidR="00744D98" w:rsidRPr="00744D98" w:rsidRDefault="00744D98" w:rsidP="00744D98">
      <w:pPr>
        <w:pStyle w:val="Heading4"/>
        <w:rPr>
          <w:bCs/>
          <w:iCs/>
          <w:sz w:val="24"/>
          <w:szCs w:val="24"/>
        </w:rPr>
      </w:pPr>
      <w:r>
        <w:rPr>
          <w:bCs/>
          <w:iCs/>
          <w:sz w:val="24"/>
          <w:szCs w:val="24"/>
        </w:rPr>
        <w:t>ANYKŠČIŲ</w:t>
      </w:r>
      <w:r w:rsidRPr="00744D98">
        <w:rPr>
          <w:bCs/>
          <w:iCs/>
          <w:sz w:val="24"/>
          <w:szCs w:val="24"/>
        </w:rPr>
        <w:t xml:space="preserve"> VALSTYBINĖS MAISTO IR VETERINARIJOS TARNYBOS</w:t>
      </w:r>
    </w:p>
    <w:p w:rsidR="00744D98" w:rsidRPr="00744D98" w:rsidRDefault="00744D98" w:rsidP="00744D98">
      <w:pPr>
        <w:pStyle w:val="Heading4"/>
        <w:rPr>
          <w:sz w:val="24"/>
          <w:szCs w:val="24"/>
        </w:rPr>
      </w:pPr>
      <w:r w:rsidRPr="00744D98">
        <w:rPr>
          <w:sz w:val="24"/>
          <w:szCs w:val="24"/>
        </w:rPr>
        <w:t>VIRŠININKAS – VALSTYBINIS VETERINARIJOS INSPEKTORIUS</w:t>
      </w:r>
    </w:p>
    <w:p w:rsidR="00744D98" w:rsidRPr="00744D98" w:rsidRDefault="00744D98" w:rsidP="00744D98">
      <w:pPr>
        <w:pStyle w:val="Heading4"/>
        <w:rPr>
          <w:sz w:val="24"/>
          <w:szCs w:val="24"/>
        </w:rPr>
      </w:pPr>
    </w:p>
    <w:p w:rsidR="00744D98" w:rsidRDefault="00744D98" w:rsidP="00744D98">
      <w:pPr>
        <w:pStyle w:val="Heading4"/>
        <w:rPr>
          <w:sz w:val="24"/>
          <w:szCs w:val="24"/>
        </w:rPr>
      </w:pPr>
      <w:r w:rsidRPr="00744D98">
        <w:rPr>
          <w:sz w:val="24"/>
          <w:szCs w:val="24"/>
        </w:rPr>
        <w:t>ĮSAKYMAS</w:t>
      </w:r>
    </w:p>
    <w:p w:rsidR="00744D98" w:rsidRPr="00744D98" w:rsidRDefault="00744D98" w:rsidP="00744D98"/>
    <w:p w:rsidR="00744D98" w:rsidRPr="00744D98" w:rsidRDefault="00744D98" w:rsidP="00744D98">
      <w:pPr>
        <w:pStyle w:val="Heading4"/>
        <w:rPr>
          <w:bCs/>
          <w:sz w:val="24"/>
          <w:szCs w:val="24"/>
        </w:rPr>
      </w:pPr>
      <w:r w:rsidRPr="00744D98">
        <w:rPr>
          <w:bCs/>
          <w:sz w:val="24"/>
          <w:szCs w:val="24"/>
        </w:rPr>
        <w:t>DĖL NEATIDĖLIOTINŲ PRIEMONIŲ VYKDYMO</w:t>
      </w:r>
      <w:r>
        <w:rPr>
          <w:bCs/>
          <w:sz w:val="24"/>
          <w:szCs w:val="24"/>
        </w:rPr>
        <w:t xml:space="preserve"> PASIREIŠKUS</w:t>
      </w:r>
      <w:r w:rsidRPr="00744D98">
        <w:rPr>
          <w:bCs/>
          <w:sz w:val="24"/>
          <w:szCs w:val="24"/>
        </w:rPr>
        <w:t xml:space="preserve"> AFRIKIN</w:t>
      </w:r>
      <w:r>
        <w:rPr>
          <w:bCs/>
          <w:sz w:val="24"/>
          <w:szCs w:val="24"/>
        </w:rPr>
        <w:t>IAM</w:t>
      </w:r>
      <w:r w:rsidRPr="00744D98">
        <w:rPr>
          <w:bCs/>
          <w:sz w:val="24"/>
          <w:szCs w:val="24"/>
        </w:rPr>
        <w:t xml:space="preserve"> KIAULIŲ </w:t>
      </w:r>
      <w:r>
        <w:rPr>
          <w:bCs/>
          <w:sz w:val="24"/>
          <w:szCs w:val="24"/>
        </w:rPr>
        <w:t>MARUI</w:t>
      </w:r>
    </w:p>
    <w:p w:rsidR="00744D98" w:rsidRPr="00744D98" w:rsidRDefault="00744D98" w:rsidP="00744D98">
      <w:pPr>
        <w:pStyle w:val="Heading4"/>
        <w:rPr>
          <w:sz w:val="24"/>
          <w:szCs w:val="24"/>
        </w:rPr>
      </w:pPr>
    </w:p>
    <w:p w:rsidR="00744D98" w:rsidRPr="00744D98" w:rsidRDefault="00744D98" w:rsidP="00744D98">
      <w:pPr>
        <w:pStyle w:val="Heading4"/>
        <w:rPr>
          <w:b w:val="0"/>
          <w:sz w:val="24"/>
          <w:szCs w:val="24"/>
        </w:rPr>
      </w:pPr>
      <w:r w:rsidRPr="00744D98">
        <w:rPr>
          <w:b w:val="0"/>
          <w:sz w:val="24"/>
          <w:szCs w:val="24"/>
        </w:rPr>
        <w:t xml:space="preserve">2015 m. </w:t>
      </w:r>
      <w:r>
        <w:rPr>
          <w:b w:val="0"/>
          <w:sz w:val="24"/>
          <w:szCs w:val="24"/>
        </w:rPr>
        <w:t xml:space="preserve">rugpjūčio </w:t>
      </w:r>
      <w:r w:rsidR="004B681A">
        <w:rPr>
          <w:b w:val="0"/>
          <w:sz w:val="24"/>
          <w:szCs w:val="24"/>
        </w:rPr>
        <w:t>7</w:t>
      </w:r>
      <w:r>
        <w:rPr>
          <w:b w:val="0"/>
          <w:sz w:val="24"/>
          <w:szCs w:val="24"/>
        </w:rPr>
        <w:t xml:space="preserve"> </w:t>
      </w:r>
      <w:r w:rsidRPr="00744D98">
        <w:rPr>
          <w:b w:val="0"/>
          <w:sz w:val="24"/>
          <w:szCs w:val="24"/>
        </w:rPr>
        <w:t xml:space="preserve"> d. Nr. </w:t>
      </w:r>
      <w:r>
        <w:rPr>
          <w:b w:val="0"/>
          <w:sz w:val="24"/>
          <w:szCs w:val="24"/>
        </w:rPr>
        <w:t>1-AĮ-</w:t>
      </w:r>
      <w:r w:rsidR="004B681A">
        <w:rPr>
          <w:b w:val="0"/>
          <w:sz w:val="24"/>
          <w:szCs w:val="24"/>
        </w:rPr>
        <w:t>502</w:t>
      </w:r>
      <w:r w:rsidRPr="00744D98">
        <w:rPr>
          <w:b w:val="0"/>
          <w:sz w:val="24"/>
          <w:szCs w:val="24"/>
        </w:rPr>
        <w:t xml:space="preserve"> / </w:t>
      </w:r>
      <w:r w:rsidR="00C00229">
        <w:rPr>
          <w:b w:val="0"/>
          <w:sz w:val="24"/>
          <w:szCs w:val="24"/>
        </w:rPr>
        <w:t>23VV-</w:t>
      </w:r>
      <w:r w:rsidR="004B681A">
        <w:rPr>
          <w:b w:val="0"/>
          <w:sz w:val="24"/>
          <w:szCs w:val="24"/>
        </w:rPr>
        <w:t>51</w:t>
      </w:r>
    </w:p>
    <w:p w:rsidR="00744D98" w:rsidRPr="00744D98" w:rsidRDefault="00744D98" w:rsidP="00744D98">
      <w:pPr>
        <w:pStyle w:val="Heading4"/>
        <w:rPr>
          <w:b w:val="0"/>
          <w:sz w:val="24"/>
          <w:szCs w:val="24"/>
        </w:rPr>
      </w:pPr>
      <w:r>
        <w:rPr>
          <w:b w:val="0"/>
          <w:sz w:val="24"/>
          <w:szCs w:val="24"/>
        </w:rPr>
        <w:t>Anykščiai</w:t>
      </w:r>
    </w:p>
    <w:p w:rsidR="00744D98" w:rsidRPr="00744D98" w:rsidRDefault="00744D98" w:rsidP="00744D98">
      <w:pPr>
        <w:pStyle w:val="Heading4"/>
        <w:jc w:val="left"/>
      </w:pPr>
      <w:r>
        <w:t xml:space="preserve">    </w:t>
      </w:r>
    </w:p>
    <w:p w:rsidR="00AD7781" w:rsidRDefault="00AD7781" w:rsidP="00073656">
      <w:pPr>
        <w:spacing w:line="360" w:lineRule="auto"/>
        <w:ind w:firstLine="851"/>
        <w:jc w:val="both"/>
      </w:pPr>
      <w:r>
        <w:t>Vadovaudam</w:t>
      </w:r>
      <w:r w:rsidR="00744D98">
        <w:t>iesi</w:t>
      </w:r>
      <w:r>
        <w:t xml:space="preserve"> Lietuvos Respublikos vietos savivaldos įstatymo 29 straipsnio 8 dalies 2 punktu, Lietuvos Respublikos </w:t>
      </w:r>
      <w:r w:rsidR="00AE76EC">
        <w:t>civilinės saugos įstatymo 11</w:t>
      </w:r>
      <w:r>
        <w:t xml:space="preserve"> straipsnio </w:t>
      </w:r>
      <w:r w:rsidR="00AE76EC">
        <w:t>3</w:t>
      </w:r>
      <w:r>
        <w:t xml:space="preserve"> dalies </w:t>
      </w:r>
      <w:r w:rsidR="00AE76EC">
        <w:t>2 punktu</w:t>
      </w:r>
      <w:r w:rsidR="00024591">
        <w:t xml:space="preserve"> ir 14 straipsnio 9 punktu</w:t>
      </w:r>
      <w:r>
        <w:t xml:space="preserve">, </w:t>
      </w:r>
      <w:r w:rsidR="00744D98" w:rsidRPr="00744D98">
        <w:t>Lietuvos Respublikos veterinarijos įstatymo 6 straipsnio 1 dalies 8, 9, 11 punktais, 7, 15 straipsniais, Valstybinės maisto ir veterinarijos tarnybos administracijos padalinio – teritorinės valstybinės maisto ir veterinarijos tarnybos – nuostatų, patvirtintų Valstybinės maisto ir veterinarijos tarnybos direktoriaus 2011 m. birželio 29 d. įsakymu Nr. B1-282 ,‚Dėl Valstybinės maisto ir veterinarijos tarnybos administracijos padalinio – teritorinės Valstybinės maisto ir veterinarijos tarnybos - nuostatų patvirtinimo“, 10.1 ir 10.4.7 papunkčiais</w:t>
      </w:r>
      <w:r w:rsidR="00744D98">
        <w:t xml:space="preserve">, </w:t>
      </w:r>
      <w:r>
        <w:t>atsižvelgdam</w:t>
      </w:r>
      <w:r w:rsidR="004438DC">
        <w:t>i</w:t>
      </w:r>
      <w:r>
        <w:t xml:space="preserve"> į </w:t>
      </w:r>
      <w:r w:rsidR="005645E8" w:rsidRPr="005645E8">
        <w:t xml:space="preserve">Nacionalinio maisto ir veterinarijos rizikos vertinimo instituto 2015 m. rugpjūčio 6 d. tyrimų protokolą Nr. 20751 G1, kuriuo patvirtinama, kad </w:t>
      </w:r>
      <w:r w:rsidR="004438DC">
        <w:t>A</w:t>
      </w:r>
      <w:r w:rsidR="005645E8" w:rsidRPr="005645E8">
        <w:t>frikinio kiaulių maro</w:t>
      </w:r>
      <w:r w:rsidR="004438DC">
        <w:t xml:space="preserve"> (toliau AKM)</w:t>
      </w:r>
      <w:r w:rsidR="005645E8" w:rsidRPr="005645E8">
        <w:t xml:space="preserve"> sukėlėjas nustatytas Anykščių rajono, Svėdasų seniūnijos, Sliep</w:t>
      </w:r>
      <w:r w:rsidR="007F0052">
        <w:t>š</w:t>
      </w:r>
      <w:r w:rsidR="005645E8" w:rsidRPr="005645E8">
        <w:t>iškio kaimo teritorijoje nugaišusiam šernui (židinio koordinatės X-583088, Y-6171773</w:t>
      </w:r>
      <w:r w:rsidR="002134B9">
        <w:t>)</w:t>
      </w:r>
      <w:r w:rsidR="004438DC">
        <w:t>,</w:t>
      </w:r>
      <w:r w:rsidR="005645E8" w:rsidRPr="005645E8">
        <w:t xml:space="preserve"> </w:t>
      </w:r>
      <w:r w:rsidR="005645E8">
        <w:t>bei atsižvelgdam</w:t>
      </w:r>
      <w:r w:rsidR="00744D98">
        <w:t>i</w:t>
      </w:r>
      <w:r w:rsidR="005645E8">
        <w:t xml:space="preserve"> į </w:t>
      </w:r>
      <w:r w:rsidR="00AE76EC">
        <w:t xml:space="preserve">Anykščių rajono savivaldybės Ekstremalių situacijų komisijos </w:t>
      </w:r>
      <w:r w:rsidR="002134B9">
        <w:t xml:space="preserve">2015 m. </w:t>
      </w:r>
      <w:r w:rsidR="00AE76EC">
        <w:t>r</w:t>
      </w:r>
      <w:r w:rsidR="005645E8">
        <w:t>u</w:t>
      </w:r>
      <w:r w:rsidR="00AE76EC">
        <w:t>g</w:t>
      </w:r>
      <w:r w:rsidR="005645E8">
        <w:t>p</w:t>
      </w:r>
      <w:r w:rsidR="00AE76EC">
        <w:t>jūčio mėnesio 6 dien</w:t>
      </w:r>
      <w:r w:rsidR="002134B9">
        <w:t>os posėdžio protokolą Nr.</w:t>
      </w:r>
      <w:r w:rsidR="00C00229">
        <w:t>1-ES-1</w:t>
      </w:r>
      <w:r w:rsidR="004438DC">
        <w:t>,</w:t>
      </w:r>
      <w:r>
        <w:t xml:space="preserve"> siekdam</w:t>
      </w:r>
      <w:r w:rsidR="002134B9">
        <w:t>i</w:t>
      </w:r>
      <w:r>
        <w:t xml:space="preserve"> užtikrinti </w:t>
      </w:r>
      <w:r w:rsidR="004438DC">
        <w:t>AKM</w:t>
      </w:r>
      <w:r>
        <w:t xml:space="preserve"> likvidavimo, profilaktikos ir apsaugos priemones Anykščių rajono savivaldybės teritorijoje:</w:t>
      </w:r>
    </w:p>
    <w:p w:rsidR="00AD7781" w:rsidRDefault="00AD7781" w:rsidP="00073656">
      <w:pPr>
        <w:spacing w:line="360" w:lineRule="auto"/>
        <w:ind w:firstLine="851"/>
        <w:jc w:val="both"/>
      </w:pPr>
      <w:r>
        <w:t xml:space="preserve">1. N u s p r e n d ž i </w:t>
      </w:r>
      <w:r w:rsidR="002134B9">
        <w:t>a m e</w:t>
      </w:r>
      <w:r>
        <w:t xml:space="preserve">  uždrausti Anykščių rajono medžiotojų klubui </w:t>
      </w:r>
      <w:r w:rsidR="004438DC">
        <w:t>„</w:t>
      </w:r>
      <w:r>
        <w:t xml:space="preserve">Svėdasai” ir Vilniaus medžiotojų klubui „Uosinta“ vienam mėnesiui (iki </w:t>
      </w:r>
      <w:smartTag w:uri="urn:schemas-microsoft-com:office:smarttags" w:element="metricconverter">
        <w:smartTagPr>
          <w:attr w:name="ProductID" w:val="2015 m"/>
        </w:smartTagPr>
        <w:r>
          <w:t>2015 m</w:t>
        </w:r>
      </w:smartTag>
      <w:r>
        <w:t>. rugsėjo 6 d.) medžiojamųjų gyvūnų medžioklę Svėdasų seniūnijos Sliep</w:t>
      </w:r>
      <w:r w:rsidR="004438DC">
        <w:t>š</w:t>
      </w:r>
      <w:r>
        <w:t xml:space="preserve">iškio </w:t>
      </w:r>
      <w:r w:rsidR="002134B9">
        <w:t xml:space="preserve">ir Vikonių </w:t>
      </w:r>
      <w:r>
        <w:t>kaim</w:t>
      </w:r>
      <w:r w:rsidR="002134B9">
        <w:t>ų</w:t>
      </w:r>
      <w:r>
        <w:t xml:space="preserve"> teritorijoje, išskyrus vieną kartą per savaitę, raštu suderinus su Valstybinės maisto ir veterinarijos tarnybos </w:t>
      </w:r>
      <w:r w:rsidR="005D748C" w:rsidRPr="005D748C">
        <w:t>Anykščių valstybinė maisto ir veterinarijos tarnyba</w:t>
      </w:r>
      <w:r w:rsidR="00757C1B">
        <w:t xml:space="preserve"> </w:t>
      </w:r>
      <w:r w:rsidR="00757C1B" w:rsidRPr="00757C1B">
        <w:t>(toliau - AVMVT</w:t>
      </w:r>
      <w:r w:rsidR="005D748C" w:rsidRPr="005D748C">
        <w:t>),</w:t>
      </w:r>
      <w:r w:rsidR="007F0052">
        <w:t xml:space="preserve"> </w:t>
      </w:r>
      <w:r>
        <w:t xml:space="preserve">leisti </w:t>
      </w:r>
      <w:r w:rsidR="002134B9">
        <w:t>šernų</w:t>
      </w:r>
      <w:r>
        <w:t xml:space="preserve"> medžioklę </w:t>
      </w:r>
      <w:r w:rsidR="004438DC">
        <w:t>AKM</w:t>
      </w:r>
      <w:r>
        <w:t xml:space="preserve"> mėginių atrinkimo tikslu.</w:t>
      </w:r>
    </w:p>
    <w:p w:rsidR="00AD7781" w:rsidRDefault="00AD7781" w:rsidP="00073656">
      <w:pPr>
        <w:spacing w:line="360" w:lineRule="auto"/>
        <w:ind w:firstLine="851"/>
        <w:jc w:val="both"/>
      </w:pPr>
      <w:r>
        <w:t xml:space="preserve">2. N u r o d </w:t>
      </w:r>
      <w:r w:rsidR="002134B9">
        <w:t xml:space="preserve">o m e </w:t>
      </w:r>
      <w:r>
        <w:t>:</w:t>
      </w:r>
    </w:p>
    <w:p w:rsidR="00AD7781" w:rsidRDefault="00AD7781" w:rsidP="00073656">
      <w:pPr>
        <w:spacing w:line="360" w:lineRule="auto"/>
        <w:ind w:firstLine="851"/>
        <w:jc w:val="both"/>
      </w:pPr>
      <w:r>
        <w:t xml:space="preserve">2.1. Anykščių rajono medžiotojų klubui </w:t>
      </w:r>
      <w:r w:rsidR="008B7E4C">
        <w:t>„</w:t>
      </w:r>
      <w:r>
        <w:t>Svėdasai” ir Vilniaus medžiotojų klubui „Uosinta“ Svėdasų seniūnijos Sliep</w:t>
      </w:r>
      <w:r w:rsidR="004438DC">
        <w:t>š</w:t>
      </w:r>
      <w:r>
        <w:t xml:space="preserve">iškio </w:t>
      </w:r>
      <w:r w:rsidR="002134B9">
        <w:t xml:space="preserve">ir Vikonių </w:t>
      </w:r>
      <w:r>
        <w:t>kaim</w:t>
      </w:r>
      <w:r w:rsidR="002134B9">
        <w:t>ų</w:t>
      </w:r>
      <w:r>
        <w:t xml:space="preserve"> teritorijos apylinkėse vieną mėnesį, vieną kartą per savaitę, iš anksto informavus </w:t>
      </w:r>
      <w:r w:rsidR="004438DC">
        <w:t>AVM</w:t>
      </w:r>
      <w:r w:rsidR="00650AED">
        <w:t>V</w:t>
      </w:r>
      <w:r w:rsidR="004438DC">
        <w:t>T,</w:t>
      </w:r>
      <w:r>
        <w:t xml:space="preserve"> atlikti teritorijos apžiūrą, siekiant surasti nugaišusius šernus ir apie rezultatus raštu pranešti </w:t>
      </w:r>
      <w:r w:rsidR="004438DC" w:rsidRPr="004438DC">
        <w:t>AVM</w:t>
      </w:r>
      <w:r w:rsidR="00650AED">
        <w:t>V</w:t>
      </w:r>
      <w:r w:rsidR="004438DC" w:rsidRPr="004438DC">
        <w:t>T</w:t>
      </w:r>
      <w:r>
        <w:t>;</w:t>
      </w:r>
    </w:p>
    <w:p w:rsidR="00AD7781" w:rsidRDefault="00AD7781" w:rsidP="00073656">
      <w:pPr>
        <w:spacing w:line="360" w:lineRule="auto"/>
        <w:ind w:firstLine="851"/>
        <w:jc w:val="both"/>
      </w:pPr>
      <w:r>
        <w:t>2.2. medžioklės plotų naudotojams, turintiems leidimus naudoti medžiojamųjų gyvūnų išteklius Anykščių rajono medžioklės plotų vienetuose:</w:t>
      </w:r>
    </w:p>
    <w:p w:rsidR="00AD7781" w:rsidRDefault="00AD7781" w:rsidP="00073656">
      <w:pPr>
        <w:spacing w:line="360" w:lineRule="auto"/>
        <w:ind w:firstLine="851"/>
        <w:jc w:val="both"/>
      </w:pPr>
      <w:r>
        <w:lastRenderedPageBreak/>
        <w:t xml:space="preserve">2.2.1. užtikrinti, kad sumedžioti šernai būtų tvarkomi tik gyvūnų pirminio apdorojimo aikštelėse, o iki jų būtų gabenami tik sandariose talpyklose ir iš sumedžiotų šernų susidarę šalutiniai gyvūniniai produktai, išskyrus medžioklės plotų naudotojų pasiliekamus šernų trofėjus, būtų paliekami prie šių aikštelių esančiose saugiose gyvūninių atliekų duobėse ir po medžioklės būtų dezinfekuojami autorizuotais biocidais, veikiančiais </w:t>
      </w:r>
      <w:r w:rsidR="004438DC">
        <w:t>AKM</w:t>
      </w:r>
      <w:r>
        <w:t xml:space="preserve"> virusą;</w:t>
      </w:r>
    </w:p>
    <w:p w:rsidR="00AD7781" w:rsidRDefault="00AD7781" w:rsidP="00073656">
      <w:pPr>
        <w:spacing w:line="360" w:lineRule="auto"/>
        <w:ind w:firstLine="851"/>
        <w:jc w:val="both"/>
      </w:pPr>
      <w:r>
        <w:t>2.2.2. prieš išvykstant iš miško teritorijos dezinfekuoti autorizuotais veterinariniais biocidais, skirtais afrikinio kiaulių maro sukėlėjui nukenksminti, visų transporto priemonių, kurios buvo naudojamos medžioklių ar medžioklės ploto vienetų apžiūrų metu, ratus ir medžioklėse arba medžioklės ploto vienetų apžiūrose dalyvavusių asmenų batus;</w:t>
      </w:r>
    </w:p>
    <w:p w:rsidR="00AD7781" w:rsidRDefault="00AD7781" w:rsidP="00073656">
      <w:pPr>
        <w:spacing w:line="360" w:lineRule="auto"/>
        <w:ind w:firstLine="851"/>
        <w:jc w:val="both"/>
      </w:pPr>
      <w:r>
        <w:t xml:space="preserve">2.2.3. užtikrinti, kad iš visų sumedžiotų šernų būtų paimti ir aiškiai paženklinti kraujo ir organų mėginiai afrikinio kiaulių maro ir trichineliozės tyrimams. Mėginius supakuoti atskirai, skysčių nepraleidžiančioje pakuotėje ir pristatyti į </w:t>
      </w:r>
      <w:r w:rsidR="004438DC">
        <w:t>A</w:t>
      </w:r>
      <w:r w:rsidR="00757C1B">
        <w:t>V</w:t>
      </w:r>
      <w:r>
        <w:t>MVT;</w:t>
      </w:r>
    </w:p>
    <w:p w:rsidR="00AD7781" w:rsidRDefault="00AD7781" w:rsidP="00073656">
      <w:pPr>
        <w:spacing w:line="360" w:lineRule="auto"/>
        <w:ind w:firstLine="851"/>
        <w:jc w:val="both"/>
      </w:pPr>
      <w:r>
        <w:t xml:space="preserve">2.2.4. vadovautis Valstybinės maisto ir veterinarijos tarnybos direktoriaus 2014 m. spalio 31 d. įsakymo Nr. B1-939 „Dėl Valstybinės maisto ir veterinarijos tarnybos direktoriaus 2014 m. vasario 17 d. įsakymo Nr. B1-114 „Dėl </w:t>
      </w:r>
      <w:r w:rsidR="004438DC">
        <w:t>A</w:t>
      </w:r>
      <w:r>
        <w:t xml:space="preserve">frikinio kiaulių maro stebėsenos ir kontrolės priemonių“ pakeitimo“ nuostatomis. </w:t>
      </w:r>
    </w:p>
    <w:p w:rsidR="00AD7781" w:rsidRDefault="00AD7781" w:rsidP="00073656">
      <w:pPr>
        <w:spacing w:line="360" w:lineRule="auto"/>
        <w:ind w:firstLine="851"/>
        <w:jc w:val="both"/>
      </w:pPr>
      <w:r>
        <w:t xml:space="preserve">3. T v i r t i n </w:t>
      </w:r>
      <w:r w:rsidR="002134B9">
        <w:t>a m e</w:t>
      </w:r>
      <w:r>
        <w:t>:</w:t>
      </w:r>
    </w:p>
    <w:p w:rsidR="00AD7781" w:rsidRDefault="00AD7781" w:rsidP="00073656">
      <w:pPr>
        <w:spacing w:line="360" w:lineRule="auto"/>
        <w:ind w:firstLine="851"/>
        <w:jc w:val="both"/>
      </w:pPr>
      <w:r>
        <w:t xml:space="preserve">3.1. </w:t>
      </w:r>
      <w:r w:rsidR="002134B9">
        <w:t>Veiksmų ir priemonių planą Anykščių rajono, Svėdasų seniūnijos, Sliep</w:t>
      </w:r>
      <w:r w:rsidR="004438DC">
        <w:t>š</w:t>
      </w:r>
      <w:r w:rsidR="002134B9">
        <w:t xml:space="preserve">iškio ir Vikonių kaimų teritorijoje nustačius </w:t>
      </w:r>
      <w:r w:rsidR="004438DC">
        <w:t>AKM</w:t>
      </w:r>
      <w:r w:rsidR="002134B9">
        <w:t xml:space="preserve"> </w:t>
      </w:r>
      <w:r>
        <w:t>(pridedama);</w:t>
      </w:r>
    </w:p>
    <w:p w:rsidR="00AD7781" w:rsidRDefault="00AD7781" w:rsidP="00073656">
      <w:pPr>
        <w:spacing w:line="360" w:lineRule="auto"/>
        <w:ind w:firstLine="851"/>
        <w:jc w:val="both"/>
      </w:pPr>
      <w:r>
        <w:t>3.2. Anykščių rajono, Svėdasų seniūnijos, Sliep</w:t>
      </w:r>
      <w:r w:rsidR="004438DC">
        <w:t>š</w:t>
      </w:r>
      <w:r>
        <w:t xml:space="preserve">iškio </w:t>
      </w:r>
      <w:r w:rsidR="007D0959">
        <w:t xml:space="preserve">ir Vikonių kaimuose </w:t>
      </w:r>
      <w:r>
        <w:t xml:space="preserve"> nustatyto </w:t>
      </w:r>
      <w:r w:rsidR="004438DC">
        <w:t>AKM</w:t>
      </w:r>
      <w:r>
        <w:t xml:space="preserve"> pavojingos zonos ribų planą (pridedama).</w:t>
      </w:r>
    </w:p>
    <w:p w:rsidR="00AD7781" w:rsidRDefault="00AD7781" w:rsidP="00073656">
      <w:pPr>
        <w:spacing w:line="360" w:lineRule="auto"/>
        <w:ind w:firstLine="851"/>
        <w:jc w:val="both"/>
      </w:pPr>
      <w:r>
        <w:t>4. P a v e d</w:t>
      </w:r>
      <w:r w:rsidR="002134B9">
        <w:t xml:space="preserve"> a m e</w:t>
      </w:r>
      <w:r>
        <w:t xml:space="preserve">  įsakymo vykdymo kontrolę </w:t>
      </w:r>
      <w:r w:rsidR="004438DC">
        <w:t>A</w:t>
      </w:r>
      <w:r>
        <w:t>VMVT.</w:t>
      </w:r>
    </w:p>
    <w:p w:rsidR="00AD7781" w:rsidRDefault="00AD7781" w:rsidP="00073656">
      <w:pPr>
        <w:spacing w:line="360" w:lineRule="auto"/>
        <w:ind w:firstLine="851"/>
        <w:jc w:val="both"/>
      </w:pPr>
      <w:r>
        <w:t xml:space="preserve">Šis įsakymas gali būti skundžiamas Lietuvos Respublikos administracinių bylų teisenos įstatymo nustatyta tvarka. </w:t>
      </w:r>
    </w:p>
    <w:p w:rsidR="004438DC" w:rsidRDefault="00AD7781">
      <w:r>
        <w:t xml:space="preserve">  </w:t>
      </w:r>
    </w:p>
    <w:p w:rsidR="004438DC" w:rsidRDefault="004438DC"/>
    <w:p w:rsidR="00AD7781" w:rsidRDefault="00AD7781">
      <w:r>
        <w:t xml:space="preserve">Administracijos direktorius                                </w:t>
      </w:r>
      <w:r w:rsidR="00073656">
        <w:t xml:space="preserve">                </w:t>
      </w:r>
      <w:r>
        <w:t xml:space="preserve">     </w:t>
      </w:r>
      <w:r w:rsidR="00317F0B">
        <w:t xml:space="preserve">              </w:t>
      </w:r>
      <w:r w:rsidR="00CC66FF">
        <w:t xml:space="preserve">         </w:t>
      </w:r>
      <w:r w:rsidR="00317F0B">
        <w:t xml:space="preserve">  </w:t>
      </w:r>
      <w:r>
        <w:t>Veneta Veršulytė</w:t>
      </w:r>
    </w:p>
    <w:p w:rsidR="00AD7781" w:rsidRDefault="00AD7781">
      <w:pPr>
        <w:jc w:val="both"/>
      </w:pPr>
      <w:r>
        <w:t xml:space="preserve"> </w:t>
      </w:r>
    </w:p>
    <w:p w:rsidR="004438DC" w:rsidRDefault="004438DC" w:rsidP="007D0959">
      <w:pPr>
        <w:jc w:val="both"/>
      </w:pPr>
    </w:p>
    <w:p w:rsidR="002A5406" w:rsidRDefault="002A5406" w:rsidP="007D0959">
      <w:pPr>
        <w:jc w:val="both"/>
      </w:pPr>
    </w:p>
    <w:p w:rsidR="00CA221C" w:rsidRDefault="00CA221C" w:rsidP="007D0959">
      <w:pPr>
        <w:jc w:val="both"/>
      </w:pPr>
    </w:p>
    <w:p w:rsidR="007D0959" w:rsidRPr="007D0959" w:rsidRDefault="007D0959" w:rsidP="007D0959">
      <w:pPr>
        <w:jc w:val="both"/>
      </w:pPr>
      <w:r w:rsidRPr="007D0959">
        <w:t xml:space="preserve">Vyriausioji veterinarijos gydytoja-inspektorė,                              </w:t>
      </w:r>
      <w:r>
        <w:t xml:space="preserve">                  </w:t>
      </w:r>
    </w:p>
    <w:p w:rsidR="007D0959" w:rsidRPr="007D0959" w:rsidRDefault="007D0959" w:rsidP="007D0959">
      <w:pPr>
        <w:jc w:val="both"/>
      </w:pPr>
      <w:r w:rsidRPr="007D0959">
        <w:t xml:space="preserve">pavaduojanti viršininką -valstybinį veterinarijos inspektorių </w:t>
      </w:r>
      <w:r>
        <w:t xml:space="preserve">                          </w:t>
      </w:r>
      <w:r w:rsidRPr="007D0959">
        <w:t>Audronė Zdanevičienė</w:t>
      </w:r>
    </w:p>
    <w:p w:rsidR="00AD7781" w:rsidRDefault="00317F0B" w:rsidP="00317F0B">
      <w:pPr>
        <w:jc w:val="both"/>
      </w:pPr>
      <w:r>
        <w:tab/>
      </w:r>
      <w:r>
        <w:tab/>
      </w:r>
      <w:r>
        <w:tab/>
      </w:r>
      <w:r>
        <w:tab/>
      </w:r>
      <w:r>
        <w:tab/>
      </w:r>
      <w:r>
        <w:tab/>
      </w:r>
      <w:r>
        <w:tab/>
      </w:r>
      <w:r>
        <w:tab/>
      </w:r>
      <w:r>
        <w:tab/>
        <w:t xml:space="preserve">      </w:t>
      </w:r>
    </w:p>
    <w:p w:rsidR="00317F0B" w:rsidRDefault="00317F0B" w:rsidP="00317F0B">
      <w:pPr>
        <w:jc w:val="both"/>
      </w:pPr>
    </w:p>
    <w:p w:rsidR="004438DC" w:rsidRDefault="004438DC" w:rsidP="007D0959">
      <w:pPr>
        <w:jc w:val="both"/>
      </w:pPr>
    </w:p>
    <w:p w:rsidR="007D0959" w:rsidRDefault="007D0959">
      <w:pPr>
        <w:jc w:val="both"/>
      </w:pPr>
    </w:p>
    <w:p w:rsidR="007D0959" w:rsidRDefault="007D0959">
      <w:pPr>
        <w:jc w:val="both"/>
        <w:sectPr w:rsidR="007D0959" w:rsidSect="006D3E79">
          <w:headerReference w:type="default" r:id="rId6"/>
          <w:footnotePr>
            <w:pos w:val="beneathText"/>
          </w:footnotePr>
          <w:pgSz w:w="11905" w:h="16837"/>
          <w:pgMar w:top="567" w:right="454" w:bottom="567" w:left="1701" w:header="567" w:footer="567" w:gutter="0"/>
          <w:cols w:space="1296"/>
          <w:titlePg/>
          <w:docGrid w:linePitch="360"/>
        </w:sectPr>
      </w:pPr>
    </w:p>
    <w:p w:rsidR="00060BE8" w:rsidRDefault="007D0959" w:rsidP="007247AA">
      <w:pPr>
        <w:ind w:firstLine="6804"/>
      </w:pPr>
      <w:bookmarkStart w:id="0" w:name="_GoBack"/>
      <w:r w:rsidRPr="007D0959">
        <w:lastRenderedPageBreak/>
        <w:t xml:space="preserve">PATVIRTINTA </w:t>
      </w:r>
    </w:p>
    <w:p w:rsidR="00F645C5" w:rsidRDefault="00F645C5" w:rsidP="007247AA">
      <w:pPr>
        <w:ind w:firstLine="6804"/>
      </w:pPr>
      <w:r>
        <w:t xml:space="preserve">Anykščių rajono savivaldybės administracijos direktoriaus </w:t>
      </w:r>
    </w:p>
    <w:p w:rsidR="00F645C5" w:rsidRDefault="00F645C5" w:rsidP="007247AA">
      <w:pPr>
        <w:ind w:firstLine="6804"/>
      </w:pPr>
      <w:r>
        <w:t xml:space="preserve">ir Valstybinės maisto  ir veterinarijos tarnybos </w:t>
      </w:r>
    </w:p>
    <w:p w:rsidR="00F645C5" w:rsidRDefault="00F645C5" w:rsidP="007247AA">
      <w:pPr>
        <w:ind w:firstLine="6804"/>
      </w:pPr>
      <w:r>
        <w:t>Anykščių valstybinės maisto ir veterinarijos tarnybos viršininko</w:t>
      </w:r>
    </w:p>
    <w:p w:rsidR="00F645C5" w:rsidRDefault="00F645C5" w:rsidP="007247AA">
      <w:pPr>
        <w:ind w:firstLine="6804"/>
      </w:pPr>
      <w:r>
        <w:t xml:space="preserve">  – valstybinio veterinarijos inspektoriaus </w:t>
      </w:r>
    </w:p>
    <w:bookmarkEnd w:id="0"/>
    <w:p w:rsidR="007D0959" w:rsidRPr="007D0959" w:rsidRDefault="00F645C5" w:rsidP="007247AA">
      <w:r>
        <w:t xml:space="preserve">                                                                                                                 2015 m. rugpjūčio 7 d įsakymu Nr. 1-AĮ-</w:t>
      </w:r>
      <w:r w:rsidR="004B681A">
        <w:t>502</w:t>
      </w:r>
      <w:r>
        <w:t xml:space="preserve"> / </w:t>
      </w:r>
      <w:r w:rsidR="00512BA2">
        <w:t>23VV-</w:t>
      </w:r>
      <w:r>
        <w:t xml:space="preserve"> </w:t>
      </w:r>
      <w:r w:rsidR="004B681A">
        <w:t>51</w:t>
      </w:r>
    </w:p>
    <w:p w:rsidR="007D0959" w:rsidRDefault="007D0959" w:rsidP="00CC66FF">
      <w:pPr>
        <w:jc w:val="center"/>
        <w:rPr>
          <w:b/>
        </w:rPr>
      </w:pPr>
    </w:p>
    <w:p w:rsidR="00CC66FF" w:rsidRPr="00CC66FF" w:rsidRDefault="00886B4C" w:rsidP="00CC66FF">
      <w:pPr>
        <w:jc w:val="center"/>
        <w:rPr>
          <w:lang w:val="fi-FI"/>
        </w:rPr>
      </w:pPr>
      <w:r>
        <w:rPr>
          <w:b/>
        </w:rPr>
        <w:t>VEIKSMŲ IR PRIEMONIŲ PLANAS ANYKŠČIŲ RAJONO, SVĖDASŲ SENIŪNIJOS, SLIEP</w:t>
      </w:r>
      <w:r w:rsidR="00AD31B2">
        <w:rPr>
          <w:b/>
        </w:rPr>
        <w:t>Š</w:t>
      </w:r>
      <w:r>
        <w:rPr>
          <w:b/>
        </w:rPr>
        <w:t xml:space="preserve">IŠKIO IR VIKONIŲ KAIMŲ TERITORIJOJE NUSTAČIUS AFRIKINĮ KIAULIŲ MARĄ  </w:t>
      </w:r>
    </w:p>
    <w:p w:rsidR="00CC66FF" w:rsidRPr="00CC66FF" w:rsidRDefault="00CC66FF" w:rsidP="00CC66FF">
      <w:pPr>
        <w:jc w:val="both"/>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3969"/>
        <w:gridCol w:w="4253"/>
        <w:gridCol w:w="2835"/>
      </w:tblGrid>
      <w:tr w:rsidR="00CC66FF" w:rsidRPr="00CC66FF" w:rsidTr="00CC66FF">
        <w:trPr>
          <w:trHeight w:val="1553"/>
        </w:trPr>
        <w:tc>
          <w:tcPr>
            <w:tcW w:w="710" w:type="dxa"/>
            <w:vAlign w:val="center"/>
          </w:tcPr>
          <w:p w:rsidR="00CC66FF" w:rsidRPr="00CC66FF" w:rsidRDefault="00CC66FF" w:rsidP="00CC66FF">
            <w:pPr>
              <w:jc w:val="both"/>
              <w:rPr>
                <w:b/>
                <w:lang w:val="en-US"/>
              </w:rPr>
            </w:pPr>
            <w:r w:rsidRPr="00CC66FF">
              <w:rPr>
                <w:b/>
                <w:lang w:val="en-US"/>
              </w:rPr>
              <w:t>Eil.Nr.</w:t>
            </w:r>
          </w:p>
        </w:tc>
        <w:tc>
          <w:tcPr>
            <w:tcW w:w="3827" w:type="dxa"/>
            <w:vAlign w:val="center"/>
          </w:tcPr>
          <w:p w:rsidR="00CC66FF" w:rsidRPr="00CC66FF" w:rsidRDefault="00CC66FF" w:rsidP="00CC66FF">
            <w:pPr>
              <w:jc w:val="center"/>
              <w:rPr>
                <w:b/>
                <w:lang w:val="en-US"/>
              </w:rPr>
            </w:pPr>
            <w:r w:rsidRPr="00CC66FF">
              <w:rPr>
                <w:b/>
                <w:lang w:val="en-US"/>
              </w:rPr>
              <w:t>Atliekamų veiksmų aprašymas</w:t>
            </w:r>
          </w:p>
        </w:tc>
        <w:tc>
          <w:tcPr>
            <w:tcW w:w="3969" w:type="dxa"/>
            <w:vAlign w:val="center"/>
          </w:tcPr>
          <w:p w:rsidR="00CC66FF" w:rsidRPr="00CC66FF" w:rsidRDefault="00CC66FF" w:rsidP="00CC66FF">
            <w:pPr>
              <w:jc w:val="center"/>
              <w:rPr>
                <w:b/>
                <w:lang w:val="en-US"/>
              </w:rPr>
            </w:pPr>
            <w:r w:rsidRPr="00CC66FF">
              <w:rPr>
                <w:b/>
                <w:lang w:val="en-US"/>
              </w:rPr>
              <w:t>Veiksmus atliekančios įstaigos pavadinimas</w:t>
            </w:r>
          </w:p>
        </w:tc>
        <w:tc>
          <w:tcPr>
            <w:tcW w:w="4253" w:type="dxa"/>
            <w:vAlign w:val="center"/>
          </w:tcPr>
          <w:p w:rsidR="00CC66FF" w:rsidRPr="00CC66FF" w:rsidRDefault="00CC66FF" w:rsidP="00CC66FF">
            <w:pPr>
              <w:jc w:val="center"/>
              <w:rPr>
                <w:b/>
                <w:lang w:val="en-US"/>
              </w:rPr>
            </w:pPr>
            <w:r w:rsidRPr="00CC66FF">
              <w:rPr>
                <w:b/>
                <w:lang w:val="en-US"/>
              </w:rPr>
              <w:t>Veiksmų vykdymą kontroliuojančios įstaigos pavadinimas</w:t>
            </w:r>
          </w:p>
        </w:tc>
        <w:tc>
          <w:tcPr>
            <w:tcW w:w="2835" w:type="dxa"/>
            <w:vAlign w:val="center"/>
          </w:tcPr>
          <w:p w:rsidR="00CC66FF" w:rsidRPr="00CC66FF" w:rsidRDefault="00CC66FF" w:rsidP="00CC66FF">
            <w:pPr>
              <w:jc w:val="center"/>
              <w:rPr>
                <w:b/>
                <w:lang w:val="en-US"/>
              </w:rPr>
            </w:pPr>
            <w:r w:rsidRPr="00CC66FF">
              <w:rPr>
                <w:b/>
                <w:lang w:val="en-US"/>
              </w:rPr>
              <w:t>Veiksmų vykdymo laikotarpis</w:t>
            </w:r>
          </w:p>
        </w:tc>
      </w:tr>
      <w:tr w:rsidR="00CC66FF" w:rsidRPr="00CC66FF" w:rsidTr="00CC66FF">
        <w:trPr>
          <w:trHeight w:val="1436"/>
        </w:trPr>
        <w:tc>
          <w:tcPr>
            <w:tcW w:w="710" w:type="dxa"/>
          </w:tcPr>
          <w:p w:rsidR="00CC66FF" w:rsidRPr="00CC66FF" w:rsidRDefault="00CC66FF" w:rsidP="00F645C5">
            <w:pPr>
              <w:jc w:val="center"/>
              <w:rPr>
                <w:lang w:val="en-US"/>
              </w:rPr>
            </w:pPr>
            <w:r w:rsidRPr="00CC66FF">
              <w:rPr>
                <w:lang w:val="en-US"/>
              </w:rPr>
              <w:t>1</w:t>
            </w:r>
            <w:r w:rsidRPr="00CC66FF">
              <w:t>.</w:t>
            </w:r>
          </w:p>
        </w:tc>
        <w:tc>
          <w:tcPr>
            <w:tcW w:w="3827" w:type="dxa"/>
          </w:tcPr>
          <w:p w:rsidR="00CC66FF" w:rsidRPr="00CC66FF" w:rsidRDefault="00CC66FF" w:rsidP="005C47F9">
            <w:pPr>
              <w:rPr>
                <w:lang w:val="en-US"/>
              </w:rPr>
            </w:pPr>
            <w:r w:rsidRPr="00CC66FF">
              <w:rPr>
                <w:lang w:val="en-US"/>
              </w:rPr>
              <w:t xml:space="preserve">Medžioklės </w:t>
            </w:r>
            <w:r w:rsidRPr="00CC66FF">
              <w:t xml:space="preserve">ir </w:t>
            </w:r>
            <w:r w:rsidRPr="00CC66FF">
              <w:rPr>
                <w:lang w:val="en-US"/>
              </w:rPr>
              <w:t xml:space="preserve">šernų </w:t>
            </w:r>
            <w:r w:rsidRPr="00CC66FF">
              <w:t xml:space="preserve">šėrimo </w:t>
            </w:r>
            <w:r w:rsidRPr="00CC66FF">
              <w:rPr>
                <w:lang w:val="en-US"/>
              </w:rPr>
              <w:t xml:space="preserve">uždraudimas Sliepšiškio, Vikonių kaimuose, Svėdasų seniūnijoje </w:t>
            </w:r>
          </w:p>
        </w:tc>
        <w:tc>
          <w:tcPr>
            <w:tcW w:w="3969" w:type="dxa"/>
          </w:tcPr>
          <w:p w:rsidR="00CC66FF" w:rsidRDefault="00CC66FF" w:rsidP="00CC66FF">
            <w:pPr>
              <w:rPr>
                <w:lang w:val="en-US"/>
              </w:rPr>
            </w:pPr>
            <w:r w:rsidRPr="00CC66FF">
              <w:rPr>
                <w:lang w:val="en-US"/>
              </w:rPr>
              <w:t xml:space="preserve">Vilniaus medžiotojų klubas </w:t>
            </w:r>
            <w:r w:rsidR="00512BA2">
              <w:rPr>
                <w:lang w:val="en-US"/>
              </w:rPr>
              <w:t>„</w:t>
            </w:r>
            <w:r w:rsidRPr="00CC66FF">
              <w:rPr>
                <w:lang w:val="en-US"/>
              </w:rPr>
              <w:t>Uosinta”,</w:t>
            </w:r>
            <w:r>
              <w:rPr>
                <w:lang w:val="en-US"/>
              </w:rPr>
              <w:t xml:space="preserve"> </w:t>
            </w:r>
          </w:p>
          <w:p w:rsidR="00CC66FF" w:rsidRPr="00CC66FF" w:rsidRDefault="00CC66FF" w:rsidP="00CC66FF">
            <w:r w:rsidRPr="00CC66FF">
              <w:rPr>
                <w:lang w:val="en-US"/>
              </w:rPr>
              <w:t xml:space="preserve">Medžiotojų klubas </w:t>
            </w:r>
            <w:r w:rsidR="00512BA2">
              <w:rPr>
                <w:lang w:val="en-US"/>
              </w:rPr>
              <w:t>„</w:t>
            </w:r>
            <w:r w:rsidRPr="00CC66FF">
              <w:rPr>
                <w:lang w:val="en-US"/>
              </w:rPr>
              <w:t>Svėdasai"</w:t>
            </w:r>
          </w:p>
          <w:p w:rsidR="00CC66FF" w:rsidRPr="00CC66FF" w:rsidRDefault="00CC66FF" w:rsidP="00CC66FF">
            <w:pPr>
              <w:jc w:val="both"/>
              <w:rPr>
                <w:lang w:val="en-US"/>
              </w:rPr>
            </w:pPr>
          </w:p>
        </w:tc>
        <w:tc>
          <w:tcPr>
            <w:tcW w:w="4253" w:type="dxa"/>
          </w:tcPr>
          <w:p w:rsidR="00CC66FF" w:rsidRPr="00CC66FF" w:rsidRDefault="00CC66FF" w:rsidP="00CC66FF">
            <w:pPr>
              <w:jc w:val="both"/>
              <w:rPr>
                <w:lang w:val="en-US"/>
              </w:rPr>
            </w:pPr>
            <w:r w:rsidRPr="00CC66FF">
              <w:rPr>
                <w:lang w:val="en-US"/>
              </w:rPr>
              <w:t xml:space="preserve">1.Valstybinės maisto ir veterinarijos tarnybos Anykščių valstybinė maisto ir veterinarijos tarnyba (toliau- </w:t>
            </w:r>
            <w:r w:rsidR="004438DC">
              <w:rPr>
                <w:lang w:val="en-US"/>
              </w:rPr>
              <w:t>A</w:t>
            </w:r>
            <w:r w:rsidR="00650AED">
              <w:rPr>
                <w:lang w:val="en-US"/>
              </w:rPr>
              <w:t>V</w:t>
            </w:r>
            <w:r w:rsidRPr="00CC66FF">
              <w:rPr>
                <w:lang w:val="en-US"/>
              </w:rPr>
              <w:t xml:space="preserve">MVT </w:t>
            </w:r>
            <w:r w:rsidR="004438DC">
              <w:rPr>
                <w:lang w:val="en-US"/>
              </w:rPr>
              <w:t>)</w:t>
            </w:r>
          </w:p>
          <w:p w:rsidR="00CC66FF" w:rsidRPr="00CC66FF" w:rsidRDefault="00CC66FF" w:rsidP="00CC66FF">
            <w:pPr>
              <w:jc w:val="both"/>
            </w:pPr>
            <w:r w:rsidRPr="00CC66FF">
              <w:rPr>
                <w:lang w:val="en-US"/>
              </w:rPr>
              <w:t>2. Utenos regiono aplinkos apsaugos departamento  Anykščių raj. agentūra</w:t>
            </w:r>
          </w:p>
        </w:tc>
        <w:tc>
          <w:tcPr>
            <w:tcW w:w="2835" w:type="dxa"/>
          </w:tcPr>
          <w:p w:rsidR="00CC66FF" w:rsidRPr="00CC66FF" w:rsidRDefault="00CC66FF" w:rsidP="00CC66FF">
            <w:pPr>
              <w:jc w:val="center"/>
              <w:rPr>
                <w:lang w:val="en-US"/>
              </w:rPr>
            </w:pPr>
            <w:r w:rsidRPr="00CC66FF">
              <w:rPr>
                <w:lang w:val="en-US"/>
              </w:rPr>
              <w:t>30 d.</w:t>
            </w:r>
          </w:p>
        </w:tc>
      </w:tr>
      <w:tr w:rsidR="00CC66FF" w:rsidRPr="00CC66FF" w:rsidTr="00CC66FF">
        <w:tc>
          <w:tcPr>
            <w:tcW w:w="710" w:type="dxa"/>
          </w:tcPr>
          <w:p w:rsidR="00CC66FF" w:rsidRPr="00CC66FF" w:rsidRDefault="00CC66FF" w:rsidP="00F645C5">
            <w:pPr>
              <w:jc w:val="center"/>
              <w:rPr>
                <w:lang w:val="en-US"/>
              </w:rPr>
            </w:pPr>
            <w:r w:rsidRPr="00CC66FF">
              <w:rPr>
                <w:lang w:val="en-US"/>
              </w:rPr>
              <w:t>2.</w:t>
            </w:r>
          </w:p>
        </w:tc>
        <w:tc>
          <w:tcPr>
            <w:tcW w:w="3827" w:type="dxa"/>
          </w:tcPr>
          <w:p w:rsidR="00CC66FF" w:rsidRPr="00CC66FF" w:rsidRDefault="00CC66FF" w:rsidP="00512BA2">
            <w:pPr>
              <w:jc w:val="both"/>
              <w:rPr>
                <w:lang w:val="en-US"/>
              </w:rPr>
            </w:pPr>
            <w:r w:rsidRPr="00CC66FF">
              <w:rPr>
                <w:lang w:val="en-US"/>
              </w:rPr>
              <w:t xml:space="preserve">Sliepšiškio </w:t>
            </w:r>
            <w:r w:rsidR="00512BA2">
              <w:rPr>
                <w:lang w:val="en-US"/>
              </w:rPr>
              <w:t xml:space="preserve">ir </w:t>
            </w:r>
            <w:r w:rsidRPr="00CC66FF">
              <w:rPr>
                <w:lang w:val="en-US"/>
              </w:rPr>
              <w:t xml:space="preserve">Vikonių kaimuose,  miškų masyvo teritorijoje kritusių šernų ieškojimas,  mėginių ėmimas ir pristatymas į </w:t>
            </w:r>
            <w:r w:rsidR="00512BA2" w:rsidRPr="00512BA2">
              <w:rPr>
                <w:lang w:val="en-US"/>
              </w:rPr>
              <w:t xml:space="preserve">AVMVT </w:t>
            </w:r>
            <w:r w:rsidRPr="00CC66FF">
              <w:rPr>
                <w:lang w:val="en-US"/>
              </w:rPr>
              <w:t xml:space="preserve">AKM tyrimui atlikti </w:t>
            </w:r>
          </w:p>
        </w:tc>
        <w:tc>
          <w:tcPr>
            <w:tcW w:w="3969" w:type="dxa"/>
          </w:tcPr>
          <w:p w:rsidR="00CC66FF" w:rsidRPr="00CC66FF" w:rsidRDefault="00CC66FF" w:rsidP="00CC66FF">
            <w:pPr>
              <w:jc w:val="both"/>
            </w:pPr>
            <w:r w:rsidRPr="00CC66FF">
              <w:rPr>
                <w:lang w:val="en-US"/>
              </w:rPr>
              <w:t xml:space="preserve">Vilniaus medžiotojų klubas </w:t>
            </w:r>
            <w:r w:rsidR="00512BA2">
              <w:rPr>
                <w:lang w:val="en-US"/>
              </w:rPr>
              <w:t>„</w:t>
            </w:r>
            <w:r w:rsidRPr="00CC66FF">
              <w:rPr>
                <w:lang w:val="en-US"/>
              </w:rPr>
              <w:t>Uosinta”,</w:t>
            </w:r>
          </w:p>
          <w:p w:rsidR="00CC66FF" w:rsidRPr="00CC66FF" w:rsidRDefault="00CC66FF" w:rsidP="00CC66FF">
            <w:pPr>
              <w:jc w:val="both"/>
            </w:pPr>
            <w:r w:rsidRPr="00CC66FF">
              <w:rPr>
                <w:lang w:val="en-US"/>
              </w:rPr>
              <w:t xml:space="preserve"> Medžiotojų klubas </w:t>
            </w:r>
            <w:r w:rsidR="00512BA2">
              <w:rPr>
                <w:lang w:val="en-US"/>
              </w:rPr>
              <w:t>„</w:t>
            </w:r>
            <w:r w:rsidRPr="00CC66FF">
              <w:rPr>
                <w:lang w:val="en-US"/>
              </w:rPr>
              <w:t>Svėdasai"</w:t>
            </w:r>
          </w:p>
          <w:p w:rsidR="00CC66FF" w:rsidRPr="00CC66FF" w:rsidRDefault="00CC66FF" w:rsidP="00512BA2">
            <w:pPr>
              <w:jc w:val="both"/>
            </w:pPr>
            <w:r w:rsidRPr="00CC66FF">
              <w:t xml:space="preserve">dalyvaujant </w:t>
            </w:r>
            <w:r w:rsidR="00512BA2" w:rsidRPr="00512BA2">
              <w:rPr>
                <w:lang w:val="en-US"/>
              </w:rPr>
              <w:t>AVMVT</w:t>
            </w:r>
            <w:r w:rsidR="00512BA2" w:rsidRPr="00512BA2">
              <w:t xml:space="preserve"> </w:t>
            </w:r>
            <w:r w:rsidRPr="00CC66FF">
              <w:t xml:space="preserve"> pareigūnams</w:t>
            </w:r>
          </w:p>
        </w:tc>
        <w:tc>
          <w:tcPr>
            <w:tcW w:w="4253" w:type="dxa"/>
          </w:tcPr>
          <w:p w:rsidR="00CC66FF" w:rsidRPr="00CC66FF" w:rsidRDefault="00650AED" w:rsidP="00512BA2">
            <w:pPr>
              <w:jc w:val="center"/>
              <w:rPr>
                <w:lang w:val="en-US"/>
              </w:rPr>
            </w:pPr>
            <w:r>
              <w:rPr>
                <w:lang w:val="en-US"/>
              </w:rPr>
              <w:t>AV</w:t>
            </w:r>
            <w:r w:rsidR="00CC66FF" w:rsidRPr="00CC66FF">
              <w:rPr>
                <w:lang w:val="en-US"/>
              </w:rPr>
              <w:t>MVT</w:t>
            </w:r>
          </w:p>
        </w:tc>
        <w:tc>
          <w:tcPr>
            <w:tcW w:w="2835" w:type="dxa"/>
          </w:tcPr>
          <w:p w:rsidR="00CC66FF" w:rsidRPr="00CC66FF" w:rsidRDefault="00512BA2" w:rsidP="004438DC">
            <w:pPr>
              <w:jc w:val="both"/>
              <w:rPr>
                <w:lang w:val="en-US"/>
              </w:rPr>
            </w:pPr>
            <w:r>
              <w:rPr>
                <w:lang w:val="en-US"/>
              </w:rPr>
              <w:t>Kritusių šernų ieškojimas ir mėginių ėmimas 1 kartą per savaitę per 30 dienų</w:t>
            </w:r>
          </w:p>
        </w:tc>
      </w:tr>
      <w:tr w:rsidR="00CC66FF" w:rsidRPr="00CC66FF" w:rsidTr="00CC66FF">
        <w:tc>
          <w:tcPr>
            <w:tcW w:w="710" w:type="dxa"/>
          </w:tcPr>
          <w:p w:rsidR="00CC66FF" w:rsidRPr="00CC66FF" w:rsidRDefault="00CC66FF" w:rsidP="00F645C5">
            <w:pPr>
              <w:jc w:val="center"/>
              <w:rPr>
                <w:lang w:val="en-US"/>
              </w:rPr>
            </w:pPr>
            <w:r w:rsidRPr="00CC66FF">
              <w:rPr>
                <w:lang w:val="en-US"/>
              </w:rPr>
              <w:t>3.</w:t>
            </w:r>
          </w:p>
        </w:tc>
        <w:tc>
          <w:tcPr>
            <w:tcW w:w="3827" w:type="dxa"/>
          </w:tcPr>
          <w:p w:rsidR="00CC66FF" w:rsidRPr="00CC66FF" w:rsidRDefault="00CC66FF" w:rsidP="00512BA2">
            <w:pPr>
              <w:jc w:val="both"/>
              <w:rPr>
                <w:lang w:val="en-US"/>
              </w:rPr>
            </w:pPr>
            <w:r w:rsidRPr="00CC66FF">
              <w:rPr>
                <w:lang w:val="en-US"/>
              </w:rPr>
              <w:t xml:space="preserve">Visų sumedžiotų šernų mėginių ėmimas ir pristatymas į </w:t>
            </w:r>
            <w:r w:rsidR="00512BA2" w:rsidRPr="00512BA2">
              <w:rPr>
                <w:lang w:val="en-US"/>
              </w:rPr>
              <w:t xml:space="preserve">AVMVT </w:t>
            </w:r>
            <w:r w:rsidRPr="00CC66FF">
              <w:rPr>
                <w:lang w:val="en-US"/>
              </w:rPr>
              <w:t>AKM ir šernų trichineliozės tyrimui atlikti</w:t>
            </w:r>
          </w:p>
        </w:tc>
        <w:tc>
          <w:tcPr>
            <w:tcW w:w="3969" w:type="dxa"/>
          </w:tcPr>
          <w:p w:rsidR="00CC66FF" w:rsidRPr="00CC66FF" w:rsidRDefault="00CC66FF" w:rsidP="00CC66FF">
            <w:pPr>
              <w:jc w:val="both"/>
              <w:rPr>
                <w:lang w:val="en-US"/>
              </w:rPr>
            </w:pPr>
            <w:r w:rsidRPr="00CC66FF">
              <w:rPr>
                <w:lang w:val="en-US"/>
              </w:rPr>
              <w:t xml:space="preserve">Visi medžiotojų būreliai ir klubai, kurių medžioklės plotai randasi Anykščių r. </w:t>
            </w:r>
          </w:p>
        </w:tc>
        <w:tc>
          <w:tcPr>
            <w:tcW w:w="4253" w:type="dxa"/>
          </w:tcPr>
          <w:p w:rsidR="00CC66FF" w:rsidRPr="00CC66FF" w:rsidRDefault="00CC66FF" w:rsidP="00CC66FF">
            <w:pPr>
              <w:jc w:val="both"/>
              <w:rPr>
                <w:lang w:val="en-US"/>
              </w:rPr>
            </w:pPr>
            <w:r w:rsidRPr="00CC66FF">
              <w:rPr>
                <w:lang w:val="en-US"/>
              </w:rPr>
              <w:t xml:space="preserve">1. </w:t>
            </w:r>
            <w:r w:rsidR="004438DC">
              <w:rPr>
                <w:lang w:val="en-US"/>
              </w:rPr>
              <w:t>A</w:t>
            </w:r>
            <w:r w:rsidRPr="00CC66FF">
              <w:rPr>
                <w:lang w:val="en-US"/>
              </w:rPr>
              <w:t xml:space="preserve">VMVT </w:t>
            </w:r>
          </w:p>
          <w:p w:rsidR="00CC66FF" w:rsidRPr="00CC66FF" w:rsidRDefault="00CC66FF" w:rsidP="00CC66FF">
            <w:pPr>
              <w:jc w:val="both"/>
              <w:rPr>
                <w:lang w:val="en-US"/>
              </w:rPr>
            </w:pPr>
            <w:r w:rsidRPr="00CC66FF">
              <w:rPr>
                <w:lang w:val="en-US"/>
              </w:rPr>
              <w:t>2. Utenos regiono aplinkos apsaugos departamento Anykščių r. agentūra</w:t>
            </w:r>
          </w:p>
        </w:tc>
        <w:tc>
          <w:tcPr>
            <w:tcW w:w="2835" w:type="dxa"/>
          </w:tcPr>
          <w:p w:rsidR="00CC66FF" w:rsidRPr="00CC66FF" w:rsidRDefault="00CC66FF" w:rsidP="00CC66FF">
            <w:pPr>
              <w:jc w:val="both"/>
              <w:rPr>
                <w:lang w:val="en-US"/>
              </w:rPr>
            </w:pPr>
            <w:r w:rsidRPr="00CC66FF">
              <w:rPr>
                <w:lang w:val="en-US"/>
              </w:rPr>
              <w:t>Iki apribojimų atšaukimo</w:t>
            </w:r>
          </w:p>
        </w:tc>
      </w:tr>
      <w:tr w:rsidR="00CC66FF" w:rsidRPr="00CC66FF" w:rsidTr="00CC66FF">
        <w:tc>
          <w:tcPr>
            <w:tcW w:w="710" w:type="dxa"/>
          </w:tcPr>
          <w:p w:rsidR="00CC66FF" w:rsidRPr="00CC66FF" w:rsidRDefault="00CC66FF" w:rsidP="00F645C5">
            <w:pPr>
              <w:jc w:val="center"/>
              <w:rPr>
                <w:lang w:val="en-US"/>
              </w:rPr>
            </w:pPr>
            <w:r w:rsidRPr="00CC66FF">
              <w:rPr>
                <w:lang w:val="en-US"/>
              </w:rPr>
              <w:t>4.</w:t>
            </w:r>
          </w:p>
        </w:tc>
        <w:tc>
          <w:tcPr>
            <w:tcW w:w="3827" w:type="dxa"/>
          </w:tcPr>
          <w:p w:rsidR="00CC66FF" w:rsidRPr="00CC66FF" w:rsidRDefault="00CC66FF" w:rsidP="00CC66FF">
            <w:pPr>
              <w:jc w:val="both"/>
              <w:rPr>
                <w:lang w:val="en-US"/>
              </w:rPr>
            </w:pPr>
            <w:r w:rsidRPr="00CC66FF">
              <w:rPr>
                <w:lang w:val="en-US"/>
              </w:rPr>
              <w:t xml:space="preserve">Visuose Anykščių rajone esančiuose kiaulių ūkiuose biologinio saugumo reikalavimų sugriežtinimas </w:t>
            </w:r>
          </w:p>
          <w:p w:rsidR="00CC66FF" w:rsidRPr="00CC66FF" w:rsidRDefault="00CC66FF" w:rsidP="00CC66FF">
            <w:pPr>
              <w:jc w:val="both"/>
              <w:rPr>
                <w:lang w:val="en-US"/>
              </w:rPr>
            </w:pPr>
          </w:p>
          <w:p w:rsidR="00CC66FF" w:rsidRPr="00CC66FF" w:rsidRDefault="00CC66FF" w:rsidP="00CC66FF">
            <w:pPr>
              <w:jc w:val="both"/>
              <w:rPr>
                <w:lang w:val="en-US"/>
              </w:rPr>
            </w:pPr>
          </w:p>
        </w:tc>
        <w:tc>
          <w:tcPr>
            <w:tcW w:w="3969" w:type="dxa"/>
          </w:tcPr>
          <w:p w:rsidR="00CC66FF" w:rsidRPr="00CC66FF" w:rsidRDefault="00CC66FF" w:rsidP="00CC66FF">
            <w:pPr>
              <w:jc w:val="both"/>
              <w:rPr>
                <w:lang w:val="en-US"/>
              </w:rPr>
            </w:pPr>
          </w:p>
        </w:tc>
        <w:tc>
          <w:tcPr>
            <w:tcW w:w="4253" w:type="dxa"/>
          </w:tcPr>
          <w:p w:rsidR="00CC66FF" w:rsidRPr="00CC66FF" w:rsidRDefault="00650AED" w:rsidP="00512BA2">
            <w:pPr>
              <w:jc w:val="center"/>
              <w:rPr>
                <w:lang w:val="en-US"/>
              </w:rPr>
            </w:pPr>
            <w:r w:rsidRPr="00650AED">
              <w:rPr>
                <w:lang w:val="en-US"/>
              </w:rPr>
              <w:t>AVMVT</w:t>
            </w:r>
          </w:p>
        </w:tc>
        <w:tc>
          <w:tcPr>
            <w:tcW w:w="2835" w:type="dxa"/>
          </w:tcPr>
          <w:p w:rsidR="00CC66FF" w:rsidRPr="00CC66FF" w:rsidRDefault="00CC66FF" w:rsidP="00CC66FF">
            <w:pPr>
              <w:jc w:val="both"/>
              <w:rPr>
                <w:lang w:val="en-US"/>
              </w:rPr>
            </w:pPr>
            <w:r w:rsidRPr="00CC66FF">
              <w:rPr>
                <w:lang w:val="en-US"/>
              </w:rPr>
              <w:t>Iki apribojimų atšaukimo</w:t>
            </w:r>
          </w:p>
        </w:tc>
      </w:tr>
      <w:tr w:rsidR="00CC66FF" w:rsidRPr="00CC66FF" w:rsidTr="00CC66FF">
        <w:tc>
          <w:tcPr>
            <w:tcW w:w="710" w:type="dxa"/>
          </w:tcPr>
          <w:p w:rsidR="00CC66FF" w:rsidRPr="00CC66FF" w:rsidRDefault="00CC66FF" w:rsidP="00F645C5">
            <w:pPr>
              <w:jc w:val="center"/>
              <w:rPr>
                <w:lang w:val="en-US"/>
              </w:rPr>
            </w:pPr>
            <w:r w:rsidRPr="00CC66FF">
              <w:rPr>
                <w:lang w:val="en-US"/>
              </w:rPr>
              <w:lastRenderedPageBreak/>
              <w:t>5.</w:t>
            </w:r>
          </w:p>
        </w:tc>
        <w:tc>
          <w:tcPr>
            <w:tcW w:w="3827" w:type="dxa"/>
          </w:tcPr>
          <w:p w:rsidR="00CC66FF" w:rsidRPr="00CC66FF" w:rsidRDefault="00CC66FF" w:rsidP="00512BA2">
            <w:pPr>
              <w:jc w:val="both"/>
              <w:rPr>
                <w:lang w:val="en-US"/>
              </w:rPr>
            </w:pPr>
            <w:r w:rsidRPr="00CC66FF">
              <w:rPr>
                <w:lang w:val="en-US"/>
              </w:rPr>
              <w:t xml:space="preserve">Pranešimas </w:t>
            </w:r>
            <w:r w:rsidR="00512BA2" w:rsidRPr="00512BA2">
              <w:rPr>
                <w:lang w:val="en-US"/>
              </w:rPr>
              <w:t xml:space="preserve">AVMVT </w:t>
            </w:r>
            <w:r w:rsidRPr="00CC66FF">
              <w:rPr>
                <w:lang w:val="en-US"/>
              </w:rPr>
              <w:t>apie rastus kritusius ar autoįvykio  metu užmuštus šernus</w:t>
            </w:r>
            <w:r w:rsidRPr="00CC66FF">
              <w:t xml:space="preserve"> </w:t>
            </w:r>
            <w:r w:rsidRPr="00CC66FF">
              <w:rPr>
                <w:lang w:val="en-US"/>
              </w:rPr>
              <w:t>Anykščių</w:t>
            </w:r>
            <w:r w:rsidRPr="00CC66FF">
              <w:t xml:space="preserve"> r</w:t>
            </w:r>
            <w:r w:rsidR="00512BA2">
              <w:t>ajono</w:t>
            </w:r>
            <w:r w:rsidRPr="00CC66FF">
              <w:t xml:space="preserve"> teritorijoje</w:t>
            </w:r>
          </w:p>
        </w:tc>
        <w:tc>
          <w:tcPr>
            <w:tcW w:w="3969" w:type="dxa"/>
          </w:tcPr>
          <w:p w:rsidR="00CC66FF" w:rsidRDefault="00CC66FF" w:rsidP="00CC66FF">
            <w:pPr>
              <w:rPr>
                <w:lang w:val="en-US"/>
              </w:rPr>
            </w:pPr>
            <w:r w:rsidRPr="00CC66FF">
              <w:rPr>
                <w:lang w:val="en-US"/>
              </w:rPr>
              <w:t xml:space="preserve">1.Visi Anykščių r. medžiotojų būreliai ir klubai, kurių medžioklės plotai </w:t>
            </w:r>
            <w:r w:rsidR="002E677E">
              <w:rPr>
                <w:lang w:val="en-US"/>
              </w:rPr>
              <w:t>yra</w:t>
            </w:r>
            <w:r w:rsidRPr="00CC66FF">
              <w:rPr>
                <w:lang w:val="en-US"/>
              </w:rPr>
              <w:t xml:space="preserve"> Anykščių rajone. </w:t>
            </w:r>
          </w:p>
          <w:p w:rsidR="00CC66FF" w:rsidRPr="00CC66FF" w:rsidRDefault="00CC66FF" w:rsidP="00CC66FF">
            <w:pPr>
              <w:rPr>
                <w:lang w:val="en-US"/>
              </w:rPr>
            </w:pPr>
            <w:r w:rsidRPr="00CC66FF">
              <w:rPr>
                <w:lang w:val="en-US"/>
              </w:rPr>
              <w:t>2. Utenos regiono aplinkos apsaugos departamento Anykščių r. agentūra</w:t>
            </w:r>
          </w:p>
          <w:p w:rsidR="00CC66FF" w:rsidRPr="00CC66FF" w:rsidRDefault="00CC66FF" w:rsidP="00CC66FF">
            <w:pPr>
              <w:rPr>
                <w:lang w:val="en-US"/>
              </w:rPr>
            </w:pPr>
            <w:r w:rsidRPr="00CC66FF">
              <w:rPr>
                <w:lang w:val="en-US"/>
              </w:rPr>
              <w:t>3. VĮ,Utenos regiono keliai, Anykščių</w:t>
            </w:r>
            <w:r>
              <w:rPr>
                <w:lang w:val="en-US"/>
              </w:rPr>
              <w:t xml:space="preserve"> kelių tarnyba,</w:t>
            </w:r>
            <w:r w:rsidRPr="00CC66FF">
              <w:rPr>
                <w:lang w:val="en-US"/>
              </w:rPr>
              <w:t xml:space="preserve"> UAB “Ukmergės versmė”</w:t>
            </w:r>
          </w:p>
        </w:tc>
        <w:tc>
          <w:tcPr>
            <w:tcW w:w="4253" w:type="dxa"/>
          </w:tcPr>
          <w:p w:rsidR="00CC66FF" w:rsidRPr="00CC66FF" w:rsidRDefault="004438DC" w:rsidP="00512BA2">
            <w:pPr>
              <w:jc w:val="center"/>
              <w:rPr>
                <w:lang w:val="en-US"/>
              </w:rPr>
            </w:pPr>
            <w:r>
              <w:rPr>
                <w:lang w:val="en-US"/>
              </w:rPr>
              <w:t>A</w:t>
            </w:r>
            <w:r w:rsidR="00512BA2">
              <w:rPr>
                <w:lang w:val="en-US"/>
              </w:rPr>
              <w:t>V</w:t>
            </w:r>
            <w:r w:rsidR="00CC66FF" w:rsidRPr="00CC66FF">
              <w:rPr>
                <w:lang w:val="en-US"/>
              </w:rPr>
              <w:t>MVT</w:t>
            </w:r>
          </w:p>
        </w:tc>
        <w:tc>
          <w:tcPr>
            <w:tcW w:w="2835" w:type="dxa"/>
          </w:tcPr>
          <w:p w:rsidR="00CC66FF" w:rsidRPr="00CC66FF" w:rsidRDefault="00CC66FF" w:rsidP="00CC66FF">
            <w:pPr>
              <w:jc w:val="both"/>
              <w:rPr>
                <w:lang w:val="en-US"/>
              </w:rPr>
            </w:pPr>
            <w:r w:rsidRPr="00CC66FF">
              <w:rPr>
                <w:lang w:val="en-US"/>
              </w:rPr>
              <w:t>Nuolat</w:t>
            </w:r>
          </w:p>
        </w:tc>
      </w:tr>
      <w:tr w:rsidR="00CC66FF" w:rsidRPr="00CC66FF" w:rsidTr="00CC66FF">
        <w:tc>
          <w:tcPr>
            <w:tcW w:w="710" w:type="dxa"/>
          </w:tcPr>
          <w:p w:rsidR="00CC66FF" w:rsidRPr="00CC66FF" w:rsidRDefault="00CC66FF" w:rsidP="00F645C5">
            <w:pPr>
              <w:jc w:val="center"/>
            </w:pPr>
            <w:r w:rsidRPr="00CC66FF">
              <w:t>6.</w:t>
            </w:r>
          </w:p>
        </w:tc>
        <w:tc>
          <w:tcPr>
            <w:tcW w:w="3827" w:type="dxa"/>
          </w:tcPr>
          <w:p w:rsidR="00CC66FF" w:rsidRPr="00CC66FF" w:rsidRDefault="00CC66FF" w:rsidP="005C47F9">
            <w:r w:rsidRPr="00CC66FF">
              <w:t xml:space="preserve">Visų Anykščių r. teritorijoje sumedžiotų šernų saugojimas uždarose patalpose, kol bus gauti tyrimų rezultatai AKM ir trichineliozės atžvilgiu. </w:t>
            </w:r>
          </w:p>
        </w:tc>
        <w:tc>
          <w:tcPr>
            <w:tcW w:w="3969" w:type="dxa"/>
          </w:tcPr>
          <w:p w:rsidR="00CC66FF" w:rsidRPr="00CC66FF" w:rsidRDefault="00CC66FF" w:rsidP="00CC66FF">
            <w:pPr>
              <w:jc w:val="both"/>
            </w:pPr>
            <w:r w:rsidRPr="00CC66FF">
              <w:t>Visi medžiotojų būreliai ir klubai, kurių medžioklės plotai randasi Anykščių r</w:t>
            </w:r>
            <w:r w:rsidR="001B31BA">
              <w:t>ajone</w:t>
            </w:r>
            <w:r w:rsidRPr="00CC66FF">
              <w:t>.</w:t>
            </w:r>
          </w:p>
        </w:tc>
        <w:tc>
          <w:tcPr>
            <w:tcW w:w="4253" w:type="dxa"/>
          </w:tcPr>
          <w:p w:rsidR="004438DC" w:rsidRDefault="00CC66FF" w:rsidP="004438DC">
            <w:r w:rsidRPr="00CC66FF">
              <w:t xml:space="preserve">1. </w:t>
            </w:r>
            <w:r w:rsidR="00512BA2" w:rsidRPr="00512BA2">
              <w:rPr>
                <w:lang w:val="en-US"/>
              </w:rPr>
              <w:t>AVMVT</w:t>
            </w:r>
            <w:r w:rsidR="00512BA2" w:rsidRPr="00512BA2">
              <w:t xml:space="preserve"> </w:t>
            </w:r>
          </w:p>
          <w:p w:rsidR="00CC66FF" w:rsidRPr="00CC66FF" w:rsidRDefault="00CC66FF" w:rsidP="004438DC">
            <w:r w:rsidRPr="00CC66FF">
              <w:t xml:space="preserve">2. </w:t>
            </w:r>
            <w:r w:rsidRPr="00CC66FF">
              <w:rPr>
                <w:lang w:val="en-US"/>
              </w:rPr>
              <w:t>Utenos regiono aplinkos apsaugos departamento Anykščių r. agentūra</w:t>
            </w:r>
          </w:p>
        </w:tc>
        <w:tc>
          <w:tcPr>
            <w:tcW w:w="2835" w:type="dxa"/>
          </w:tcPr>
          <w:p w:rsidR="00CC66FF" w:rsidRPr="00CC66FF" w:rsidRDefault="00CC66FF" w:rsidP="00CC66FF">
            <w:pPr>
              <w:jc w:val="both"/>
              <w:rPr>
                <w:lang w:val="en-US"/>
              </w:rPr>
            </w:pPr>
            <w:r w:rsidRPr="00CC66FF">
              <w:rPr>
                <w:lang w:val="en-US"/>
              </w:rPr>
              <w:t>Iki apribojimų atšaukimo</w:t>
            </w:r>
          </w:p>
        </w:tc>
      </w:tr>
      <w:tr w:rsidR="00CC66FF" w:rsidRPr="00CC66FF" w:rsidTr="00CC66FF">
        <w:tc>
          <w:tcPr>
            <w:tcW w:w="710" w:type="dxa"/>
          </w:tcPr>
          <w:p w:rsidR="00CC66FF" w:rsidRPr="00CC66FF" w:rsidRDefault="00CC66FF" w:rsidP="00F645C5">
            <w:pPr>
              <w:jc w:val="center"/>
            </w:pPr>
            <w:r w:rsidRPr="00CC66FF">
              <w:t>7.</w:t>
            </w:r>
          </w:p>
        </w:tc>
        <w:tc>
          <w:tcPr>
            <w:tcW w:w="3827" w:type="dxa"/>
          </w:tcPr>
          <w:p w:rsidR="00CC66FF" w:rsidRPr="00CC66FF" w:rsidRDefault="00CC66FF" w:rsidP="00512BA2">
            <w:r w:rsidRPr="00CC66FF">
              <w:t xml:space="preserve">Privalomas pranešimas </w:t>
            </w:r>
            <w:r w:rsidR="00512BA2" w:rsidRPr="00512BA2">
              <w:rPr>
                <w:lang w:val="en-US"/>
              </w:rPr>
              <w:t>AVMVT</w:t>
            </w:r>
            <w:r w:rsidR="00512BA2" w:rsidRPr="00512BA2">
              <w:t xml:space="preserve"> </w:t>
            </w:r>
            <w:r w:rsidRPr="00CC66FF">
              <w:t xml:space="preserve"> apie Sliepšiškio, Vikonių kaimuose, Svėdasų seniūnijoje vykdomus miško darbus </w:t>
            </w:r>
          </w:p>
        </w:tc>
        <w:tc>
          <w:tcPr>
            <w:tcW w:w="3969" w:type="dxa"/>
          </w:tcPr>
          <w:p w:rsidR="00CC66FF" w:rsidRPr="00CC66FF" w:rsidRDefault="00CC66FF" w:rsidP="00DF3792">
            <w:r w:rsidRPr="00CC66FF">
              <w:t>Sliepšiškio, Vikonių kaimuose, Svėdasų seniūnijoje teritorijoje masyvo plotų savininkai</w:t>
            </w:r>
          </w:p>
        </w:tc>
        <w:tc>
          <w:tcPr>
            <w:tcW w:w="4253" w:type="dxa"/>
          </w:tcPr>
          <w:p w:rsidR="00CC66FF" w:rsidRPr="00CC66FF" w:rsidRDefault="00CC66FF" w:rsidP="005C47F9">
            <w:r w:rsidRPr="00CC66FF">
              <w:t>1.</w:t>
            </w:r>
            <w:r w:rsidR="004438DC">
              <w:t xml:space="preserve"> AV</w:t>
            </w:r>
            <w:r w:rsidRPr="00CC66FF">
              <w:t xml:space="preserve">MVT </w:t>
            </w:r>
          </w:p>
          <w:p w:rsidR="00CC66FF" w:rsidRPr="00CC66FF" w:rsidRDefault="00CC66FF" w:rsidP="005C47F9">
            <w:r w:rsidRPr="00CC66FF">
              <w:t>2. Valstybinė miškų tarnyba</w:t>
            </w:r>
          </w:p>
          <w:p w:rsidR="00CC66FF" w:rsidRPr="00CC66FF" w:rsidRDefault="00CC66FF" w:rsidP="005C47F9"/>
        </w:tc>
        <w:tc>
          <w:tcPr>
            <w:tcW w:w="2835" w:type="dxa"/>
          </w:tcPr>
          <w:p w:rsidR="00CC66FF" w:rsidRPr="00CC66FF" w:rsidRDefault="00CC66FF" w:rsidP="00CC66FF">
            <w:pPr>
              <w:jc w:val="both"/>
              <w:rPr>
                <w:lang w:val="en-US"/>
              </w:rPr>
            </w:pPr>
            <w:r w:rsidRPr="00CC66FF">
              <w:rPr>
                <w:lang w:val="en-US"/>
              </w:rPr>
              <w:t>Iki apribojimų atšaukimo</w:t>
            </w:r>
          </w:p>
        </w:tc>
      </w:tr>
      <w:tr w:rsidR="00CC66FF" w:rsidRPr="00CC66FF" w:rsidTr="00CC66FF">
        <w:tc>
          <w:tcPr>
            <w:tcW w:w="710" w:type="dxa"/>
          </w:tcPr>
          <w:p w:rsidR="00CC66FF" w:rsidRPr="00CC66FF" w:rsidRDefault="00CC66FF" w:rsidP="00F645C5">
            <w:pPr>
              <w:jc w:val="center"/>
            </w:pPr>
            <w:r w:rsidRPr="00CC66FF">
              <w:t>8.</w:t>
            </w:r>
          </w:p>
        </w:tc>
        <w:tc>
          <w:tcPr>
            <w:tcW w:w="3827" w:type="dxa"/>
          </w:tcPr>
          <w:p w:rsidR="00CC66FF" w:rsidRPr="00CC66FF" w:rsidRDefault="00CC66FF" w:rsidP="005C47F9">
            <w:r w:rsidRPr="00CC66FF">
              <w:t>Užkrėstoje teritorijoje įspėjamųjų ženklų, kad teritorija užkrėsta Afrikiniu kiaulių maru iškabinimas</w:t>
            </w:r>
          </w:p>
        </w:tc>
        <w:tc>
          <w:tcPr>
            <w:tcW w:w="3969" w:type="dxa"/>
          </w:tcPr>
          <w:p w:rsidR="00CC66FF" w:rsidRPr="00CC66FF" w:rsidRDefault="00CC66FF" w:rsidP="00CC66FF">
            <w:pPr>
              <w:jc w:val="both"/>
            </w:pPr>
            <w:r w:rsidRPr="00CC66FF">
              <w:t xml:space="preserve"> </w:t>
            </w:r>
            <w:r w:rsidRPr="00CC66FF">
              <w:rPr>
                <w:lang w:val="en-US"/>
              </w:rPr>
              <w:t>Anykščių rajono Svėdasų seniūnija</w:t>
            </w:r>
          </w:p>
        </w:tc>
        <w:tc>
          <w:tcPr>
            <w:tcW w:w="4253" w:type="dxa"/>
          </w:tcPr>
          <w:p w:rsidR="00CC66FF" w:rsidRPr="00CC66FF" w:rsidRDefault="00CC66FF" w:rsidP="005C47F9">
            <w:r w:rsidRPr="00CC66FF">
              <w:t xml:space="preserve">1. </w:t>
            </w:r>
            <w:r w:rsidR="004438DC">
              <w:t>A</w:t>
            </w:r>
            <w:r w:rsidRPr="00CC66FF">
              <w:t xml:space="preserve">VMVT </w:t>
            </w:r>
          </w:p>
          <w:p w:rsidR="00CC66FF" w:rsidRPr="00CC66FF" w:rsidRDefault="00CC66FF" w:rsidP="005C47F9">
            <w:pPr>
              <w:rPr>
                <w:lang w:val="en-US"/>
              </w:rPr>
            </w:pPr>
            <w:r w:rsidRPr="00CC66FF">
              <w:t xml:space="preserve">2. </w:t>
            </w:r>
            <w:r w:rsidRPr="00CC66FF">
              <w:rPr>
                <w:lang w:val="en-US"/>
              </w:rPr>
              <w:t>Utenos regiono aplinkos apsaugos departamento  Anykščių r. agentūra</w:t>
            </w:r>
          </w:p>
          <w:p w:rsidR="00CC66FF" w:rsidRPr="00CC66FF" w:rsidRDefault="00CC66FF" w:rsidP="005C47F9"/>
        </w:tc>
        <w:tc>
          <w:tcPr>
            <w:tcW w:w="2835" w:type="dxa"/>
          </w:tcPr>
          <w:p w:rsidR="00CC66FF" w:rsidRPr="00CC66FF" w:rsidRDefault="00CC66FF" w:rsidP="00CC66FF">
            <w:pPr>
              <w:jc w:val="both"/>
              <w:rPr>
                <w:lang w:val="en-US"/>
              </w:rPr>
            </w:pPr>
            <w:r w:rsidRPr="00CC66FF">
              <w:rPr>
                <w:lang w:val="en-US"/>
              </w:rPr>
              <w:t>Iki apribojimų atšaukimo</w:t>
            </w:r>
          </w:p>
        </w:tc>
      </w:tr>
      <w:tr w:rsidR="00CC66FF" w:rsidRPr="00CC66FF" w:rsidTr="00CC66FF">
        <w:tc>
          <w:tcPr>
            <w:tcW w:w="710" w:type="dxa"/>
          </w:tcPr>
          <w:p w:rsidR="00CC66FF" w:rsidRPr="00CC66FF" w:rsidRDefault="00CC66FF" w:rsidP="00F645C5">
            <w:pPr>
              <w:jc w:val="center"/>
            </w:pPr>
            <w:r w:rsidRPr="00CC66FF">
              <w:t>9.</w:t>
            </w:r>
          </w:p>
        </w:tc>
        <w:tc>
          <w:tcPr>
            <w:tcW w:w="3827" w:type="dxa"/>
          </w:tcPr>
          <w:p w:rsidR="00CC66FF" w:rsidRPr="00CC66FF" w:rsidRDefault="00CC66FF" w:rsidP="005C47F9">
            <w:pPr>
              <w:rPr>
                <w:lang w:val="en-US"/>
              </w:rPr>
            </w:pPr>
            <w:r w:rsidRPr="00CC66FF">
              <w:rPr>
                <w:lang w:val="en-US"/>
              </w:rPr>
              <w:t>Visuomenės ir žiniasklaidos informavimas</w:t>
            </w:r>
          </w:p>
        </w:tc>
        <w:tc>
          <w:tcPr>
            <w:tcW w:w="3969" w:type="dxa"/>
          </w:tcPr>
          <w:p w:rsidR="00CC66FF" w:rsidRPr="00CC66FF" w:rsidRDefault="00512BA2" w:rsidP="00512BA2">
            <w:pPr>
              <w:jc w:val="center"/>
              <w:rPr>
                <w:lang w:val="en-US"/>
              </w:rPr>
            </w:pPr>
            <w:r w:rsidRPr="00512BA2">
              <w:rPr>
                <w:lang w:val="en-US"/>
              </w:rPr>
              <w:t>AVMVT</w:t>
            </w:r>
          </w:p>
        </w:tc>
        <w:tc>
          <w:tcPr>
            <w:tcW w:w="4253" w:type="dxa"/>
          </w:tcPr>
          <w:p w:rsidR="00CC66FF" w:rsidRPr="00CC66FF" w:rsidRDefault="004438DC" w:rsidP="00512BA2">
            <w:pPr>
              <w:jc w:val="center"/>
              <w:rPr>
                <w:lang w:val="en-US"/>
              </w:rPr>
            </w:pPr>
            <w:r>
              <w:rPr>
                <w:lang w:val="en-US"/>
              </w:rPr>
              <w:t>A</w:t>
            </w:r>
            <w:r w:rsidR="00CC66FF" w:rsidRPr="00CC66FF">
              <w:rPr>
                <w:lang w:val="en-US"/>
              </w:rPr>
              <w:t>VMVT</w:t>
            </w:r>
          </w:p>
        </w:tc>
        <w:tc>
          <w:tcPr>
            <w:tcW w:w="2835" w:type="dxa"/>
          </w:tcPr>
          <w:p w:rsidR="00CC66FF" w:rsidRPr="00CC66FF" w:rsidRDefault="00CC66FF" w:rsidP="00CC66FF">
            <w:pPr>
              <w:jc w:val="both"/>
              <w:rPr>
                <w:lang w:val="en-US"/>
              </w:rPr>
            </w:pPr>
            <w:r w:rsidRPr="00CC66FF">
              <w:rPr>
                <w:lang w:val="en-US"/>
              </w:rPr>
              <w:t>Iki apribojimų atšaukimo</w:t>
            </w:r>
          </w:p>
        </w:tc>
      </w:tr>
    </w:tbl>
    <w:p w:rsidR="00CC66FF" w:rsidRPr="00CC66FF" w:rsidRDefault="00CC66FF" w:rsidP="00CC66FF">
      <w:pPr>
        <w:jc w:val="both"/>
      </w:pPr>
    </w:p>
    <w:p w:rsidR="00CC66FF" w:rsidRDefault="00CC66FF">
      <w:pPr>
        <w:jc w:val="both"/>
      </w:pPr>
    </w:p>
    <w:p w:rsidR="005C47F9" w:rsidRDefault="005C47F9">
      <w:pPr>
        <w:jc w:val="both"/>
      </w:pPr>
      <w:r>
        <w:t xml:space="preserve">                                                                               __________________________________</w:t>
      </w:r>
    </w:p>
    <w:sectPr w:rsidR="005C47F9" w:rsidSect="00CC66FF">
      <w:footnotePr>
        <w:pos w:val="beneathText"/>
      </w:footnotePr>
      <w:pgSz w:w="16837" w:h="11905" w:orient="landscape"/>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02" w:rsidRDefault="00132202">
      <w:r>
        <w:separator/>
      </w:r>
    </w:p>
  </w:endnote>
  <w:endnote w:type="continuationSeparator" w:id="0">
    <w:p w:rsidR="00132202" w:rsidRDefault="001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02" w:rsidRDefault="00132202">
      <w:r>
        <w:separator/>
      </w:r>
    </w:p>
  </w:footnote>
  <w:footnote w:type="continuationSeparator" w:id="0">
    <w:p w:rsidR="00132202" w:rsidRDefault="0013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81" w:rsidRDefault="00AD7781">
    <w:pPr>
      <w:pStyle w:val="Header"/>
      <w:jc w:val="center"/>
    </w:pPr>
    <w:r>
      <w:fldChar w:fldCharType="begin"/>
    </w:r>
    <w:r>
      <w:instrText xml:space="preserve"> PAGE   \* MERGEFORMAT </w:instrText>
    </w:r>
    <w:r>
      <w:fldChar w:fldCharType="separate"/>
    </w:r>
    <w:r w:rsidR="007247AA">
      <w:rPr>
        <w:noProof/>
      </w:rPr>
      <w:t>2</w:t>
    </w:r>
    <w:r>
      <w:fldChar w:fldCharType="end"/>
    </w:r>
  </w:p>
  <w:p w:rsidR="00AD7781" w:rsidRDefault="00AD7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591"/>
    <w:rsid w:val="00060BE8"/>
    <w:rsid w:val="00073656"/>
    <w:rsid w:val="00085991"/>
    <w:rsid w:val="00132202"/>
    <w:rsid w:val="001836A5"/>
    <w:rsid w:val="001B31BA"/>
    <w:rsid w:val="001B4786"/>
    <w:rsid w:val="002134B9"/>
    <w:rsid w:val="0023130E"/>
    <w:rsid w:val="00275BD4"/>
    <w:rsid w:val="002A5406"/>
    <w:rsid w:val="002B1A8D"/>
    <w:rsid w:val="002E677E"/>
    <w:rsid w:val="00317F0B"/>
    <w:rsid w:val="00327B0A"/>
    <w:rsid w:val="00332E37"/>
    <w:rsid w:val="004438DC"/>
    <w:rsid w:val="0045612D"/>
    <w:rsid w:val="004B681A"/>
    <w:rsid w:val="00512BA2"/>
    <w:rsid w:val="005645E8"/>
    <w:rsid w:val="005C47F9"/>
    <w:rsid w:val="005C506A"/>
    <w:rsid w:val="005C72B7"/>
    <w:rsid w:val="005D748C"/>
    <w:rsid w:val="00621E4B"/>
    <w:rsid w:val="00650AED"/>
    <w:rsid w:val="00697D94"/>
    <w:rsid w:val="006D3E79"/>
    <w:rsid w:val="007247AA"/>
    <w:rsid w:val="00744D98"/>
    <w:rsid w:val="00757C1B"/>
    <w:rsid w:val="007A49FC"/>
    <w:rsid w:val="007D0959"/>
    <w:rsid w:val="007F0052"/>
    <w:rsid w:val="00886B4C"/>
    <w:rsid w:val="00894244"/>
    <w:rsid w:val="008B1C83"/>
    <w:rsid w:val="008B7E4C"/>
    <w:rsid w:val="00A170FC"/>
    <w:rsid w:val="00AD31B2"/>
    <w:rsid w:val="00AD7781"/>
    <w:rsid w:val="00AE76EC"/>
    <w:rsid w:val="00B509A8"/>
    <w:rsid w:val="00BB00BC"/>
    <w:rsid w:val="00C00229"/>
    <w:rsid w:val="00C2497C"/>
    <w:rsid w:val="00CA221C"/>
    <w:rsid w:val="00CC66FF"/>
    <w:rsid w:val="00DC3D6F"/>
    <w:rsid w:val="00DF3792"/>
    <w:rsid w:val="00E3688B"/>
    <w:rsid w:val="00F13BD7"/>
    <w:rsid w:val="00F64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83F23B4F-A7B4-495D-823D-EFDCAAC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tabs>
        <w:tab w:val="left" w:pos="0"/>
      </w:tabs>
      <w:jc w:val="center"/>
      <w:outlineLvl w:val="3"/>
    </w:pPr>
    <w:rPr>
      <w:b/>
      <w:sz w:val="28"/>
      <w:szCs w:val="20"/>
    </w:rPr>
  </w:style>
  <w:style w:type="paragraph" w:styleId="Heading5">
    <w:name w:val="heading 5"/>
    <w:basedOn w:val="Normal"/>
    <w:next w:val="Normal"/>
    <w:qFormat/>
    <w:pPr>
      <w:keepNext/>
      <w:tabs>
        <w:tab w:val="left" w:pos="0"/>
      </w:tabs>
      <w:jc w:val="center"/>
      <w:outlineLvl w:val="4"/>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Pr>
      <w:rFonts w:ascii="Cambria" w:eastAsia="Times New Roman" w:hAnsi="Cambria" w:cs="Times New Roman"/>
      <w:b/>
      <w:bCs/>
      <w:i/>
      <w:iCs/>
      <w:sz w:val="28"/>
      <w:szCs w:val="28"/>
      <w:lang w:val="lt-LT" w:eastAsia="ar-SA"/>
    </w:rPr>
  </w:style>
  <w:style w:type="character" w:customStyle="1" w:styleId="WW-Absatz-Standardschriftart">
    <w:name w:val="WW-Absatz-Standardschriftart"/>
  </w:style>
  <w:style w:type="character" w:customStyle="1" w:styleId="Absatz-Standardschriftart">
    <w:name w:val="Absatz-Standardschriftart"/>
  </w:style>
  <w:style w:type="character" w:customStyle="1" w:styleId="FooterChar">
    <w:name w:val="Footer Char"/>
    <w:link w:val="Footer"/>
    <w:rPr>
      <w:sz w:val="24"/>
      <w:szCs w:val="24"/>
      <w:lang w:val="lt-LT" w:eastAsia="ar-SA"/>
    </w:rPr>
  </w:style>
  <w:style w:type="character" w:customStyle="1" w:styleId="DefaultParagraphFont1">
    <w:name w:val="Default Paragraph Font1"/>
  </w:style>
  <w:style w:type="character" w:customStyle="1" w:styleId="WW8Num4z0">
    <w:name w:val="WW8Num4z0"/>
    <w:rPr>
      <w:rFonts w:ascii="Times New Roman" w:hAnsi="Times New Roman"/>
      <w:b w:val="0"/>
      <w:i w:val="0"/>
      <w:sz w:val="24"/>
      <w:u w:val="none"/>
    </w:rPr>
  </w:style>
  <w:style w:type="character" w:customStyle="1" w:styleId="WW8NumSt2z0">
    <w:name w:val="WW8NumSt2z0"/>
    <w:rPr>
      <w:rFonts w:ascii="Times New Roman" w:hAnsi="Times New Roman"/>
      <w:b w:val="0"/>
      <w:i w:val="0"/>
      <w:sz w:val="24"/>
      <w:u w:val="none"/>
    </w:rPr>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HeaderChar">
    <w:name w:val="Header Char"/>
    <w:link w:val="Header"/>
    <w:uiPriority w:val="99"/>
    <w:rPr>
      <w:sz w:val="24"/>
      <w:szCs w:val="24"/>
      <w:lang w:val="lt-LT" w:eastAsia="ar-SA"/>
    </w:rPr>
  </w:style>
  <w:style w:type="paragraph" w:styleId="BodyText">
    <w:name w:val="Body Text"/>
    <w:basedOn w:val="Normal"/>
    <w:pPr>
      <w:spacing w:after="120"/>
    </w:pPr>
  </w:style>
  <w:style w:type="paragraph" w:styleId="BodyTextIndent">
    <w:name w:val="Body Text Indent"/>
    <w:basedOn w:val="Normal"/>
    <w:pPr>
      <w:ind w:firstLine="720"/>
      <w:jc w:val="both"/>
    </w:pPr>
    <w:rPr>
      <w:sz w:val="28"/>
      <w:szCs w:val="20"/>
    </w:rPr>
  </w:style>
  <w:style w:type="paragraph" w:styleId="BodyTextIndent2">
    <w:name w:val="Body Text Indent 2"/>
    <w:basedOn w:val="Normal"/>
    <w:pPr>
      <w:ind w:firstLine="720"/>
      <w:jc w:val="both"/>
    </w:pPr>
    <w:rPr>
      <w:szCs w:val="20"/>
    </w:rPr>
  </w:style>
  <w:style w:type="paragraph" w:styleId="Footer">
    <w:name w:val="footer"/>
    <w:basedOn w:val="Normal"/>
    <w:link w:val="FooterChar"/>
    <w:pPr>
      <w:tabs>
        <w:tab w:val="center" w:pos="4986"/>
        <w:tab w:val="right" w:pos="9972"/>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center"/>
    </w:pPr>
    <w:rPr>
      <w:bCs/>
      <w:sz w:val="28"/>
      <w:szCs w:val="20"/>
    </w:rPr>
  </w:style>
  <w:style w:type="paragraph" w:styleId="Header">
    <w:name w:val="header"/>
    <w:basedOn w:val="Normal"/>
    <w:link w:val="HeaderChar"/>
    <w:uiPriority w:val="99"/>
    <w:pPr>
      <w:tabs>
        <w:tab w:val="center" w:pos="4986"/>
        <w:tab w:val="right" w:pos="9972"/>
      </w:tabs>
    </w:pPr>
  </w:style>
  <w:style w:type="paragraph" w:styleId="List">
    <w:name w:val="List"/>
    <w:basedOn w:val="BodyText"/>
    <w:rPr>
      <w:rFonts w:cs="Tahoma"/>
    </w:rPr>
  </w:style>
  <w:style w:type="paragraph" w:customStyle="1" w:styleId="Antrat1">
    <w:name w:val="Antraštė1"/>
    <w:basedOn w:val="Normal"/>
    <w:next w:val="BodyText"/>
    <w:pPr>
      <w:keepNext/>
      <w:spacing w:before="240" w:after="120"/>
    </w:pPr>
    <w:rPr>
      <w:rFonts w:ascii="Arial" w:eastAsia="MS Mincho" w:hAnsi="Arial" w:cs="Tahoma"/>
      <w:sz w:val="28"/>
      <w:szCs w:val="28"/>
    </w:rPr>
  </w:style>
  <w:style w:type="paragraph" w:customStyle="1" w:styleId="Pavadinimas1">
    <w:name w:val="Pavadinimas1"/>
    <w:basedOn w:val="Normal"/>
    <w:pPr>
      <w:suppressLineNumbers/>
      <w:spacing w:before="120" w:after="120"/>
    </w:pPr>
    <w:rPr>
      <w:rFonts w:cs="Tahoma"/>
      <w:i/>
      <w:iCs/>
    </w:rPr>
  </w:style>
  <w:style w:type="paragraph" w:customStyle="1" w:styleId="Rodykl">
    <w:name w:val="Rodyklė"/>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8707">
      <w:bodyDiv w:val="1"/>
      <w:marLeft w:val="0"/>
      <w:marRight w:val="0"/>
      <w:marTop w:val="0"/>
      <w:marBottom w:val="0"/>
      <w:divBdr>
        <w:top w:val="none" w:sz="0" w:space="0" w:color="auto"/>
        <w:left w:val="none" w:sz="0" w:space="0" w:color="auto"/>
        <w:bottom w:val="none" w:sz="0" w:space="0" w:color="auto"/>
        <w:right w:val="none" w:sz="0" w:space="0" w:color="auto"/>
      </w:divBdr>
    </w:div>
    <w:div w:id="534512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5152</Words>
  <Characters>2937</Characters>
  <Application>Microsoft Office Word</Application>
  <DocSecurity>0</DocSecurity>
  <PresentationFormat/>
  <Lines>24</Lines>
  <Paragraphs>16</Paragraphs>
  <Slides>0</Slides>
  <Notes>0</Notes>
  <HiddenSlides>0</HiddenSlides>
  <MMClips>0</MMClip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ANYKŠČIŲ RAJONO SAVIVALDYBĖS ADMINISTRACIJOS DIREKTORIUS</vt:lpstr>
      <vt:lpstr>ANYKŠČIŲ RAJONO SAVIVALDYBĖS ADMINISTRACIJOS DIREKTORIUS</vt:lpstr>
    </vt:vector>
  </TitlesOfParts>
  <Company>Hewlett-Packard Company</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ANYKŠČIŲ RAJONO SAVIVALDYBĖS ADMINISTRACIJOS DIREKTORIUS</dc:title>
  <dc:subject/>
  <dc:creator>* * *</dc:creator>
  <cp:keywords/>
  <cp:lastModifiedBy>Renata</cp:lastModifiedBy>
  <cp:revision>2</cp:revision>
  <cp:lastPrinted>2015-08-07T11:06:00Z</cp:lastPrinted>
  <dcterms:created xsi:type="dcterms:W3CDTF">2015-08-07T11:31:00Z</dcterms:created>
  <dcterms:modified xsi:type="dcterms:W3CDTF">2015-08-07T11:31:00Z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