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4" w:rsidRPr="00944AD0" w:rsidRDefault="00AA78A4" w:rsidP="00AA78A4">
      <w:pPr>
        <w:tabs>
          <w:tab w:val="left" w:pos="1815"/>
        </w:tabs>
        <w:jc w:val="both"/>
        <w:rPr>
          <w:rFonts w:ascii="Times New Roman" w:hAnsi="Times New Roman"/>
          <w:b/>
          <w:sz w:val="24"/>
          <w:szCs w:val="24"/>
        </w:rPr>
      </w:pPr>
      <w:r w:rsidRPr="00944AD0">
        <w:rPr>
          <w:rFonts w:ascii="Times New Roman" w:hAnsi="Times New Roman"/>
          <w:b/>
          <w:sz w:val="24"/>
          <w:szCs w:val="24"/>
        </w:rPr>
        <w:t>Melioracijos statinių pripažinimo tinkamais naudoti komisija</w:t>
      </w:r>
    </w:p>
    <w:p w:rsidR="00AA78A4" w:rsidRDefault="00AA78A4" w:rsidP="00AA78A4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Patvirtinta Anykščių rajono savivaldybės administracijos direktoriaus įsakymu 2016 m. birželio 23 d. Nr. 1-AĮ-504. </w:t>
      </w:r>
    </w:p>
    <w:p w:rsidR="00AA78A4" w:rsidRDefault="00AA78A4" w:rsidP="00AA78A4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Komisijos pirmininkas – Antanas </w:t>
      </w:r>
      <w:proofErr w:type="spellStart"/>
      <w:r>
        <w:rPr>
          <w:rFonts w:ascii="Times New Roman" w:hAnsi="Times New Roman"/>
          <w:sz w:val="24"/>
          <w:szCs w:val="24"/>
        </w:rPr>
        <w:t>Baura</w:t>
      </w:r>
      <w:proofErr w:type="spellEnd"/>
      <w:r>
        <w:rPr>
          <w:rFonts w:ascii="Times New Roman" w:hAnsi="Times New Roman"/>
          <w:sz w:val="24"/>
          <w:szCs w:val="24"/>
        </w:rPr>
        <w:t>, Žemės ūkio skyriaus vedėjas.</w:t>
      </w:r>
    </w:p>
    <w:p w:rsidR="00AA78A4" w:rsidRDefault="00AA78A4" w:rsidP="00AA78A4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Nariai: Audronius Juodis, Žemės ūkio skyriaus vyriausiasis specialistas,</w:t>
      </w:r>
    </w:p>
    <w:p w:rsidR="00AA78A4" w:rsidRDefault="00AA78A4" w:rsidP="00AA78A4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Zenonas Bagdonas, Žemės ūkio skyriaus vyresnysis specialistas melioracijai.</w:t>
      </w:r>
    </w:p>
    <w:p w:rsidR="00260AE1" w:rsidRDefault="00260AE1">
      <w:bookmarkStart w:id="0" w:name="_GoBack"/>
      <w:bookmarkEnd w:id="0"/>
    </w:p>
    <w:sectPr w:rsidR="00260AE1" w:rsidSect="004310AF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4"/>
    <w:rsid w:val="00260AE1"/>
    <w:rsid w:val="004310AF"/>
    <w:rsid w:val="00A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A4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A4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2016-11-07T13:40:00Z</dcterms:created>
  <dcterms:modified xsi:type="dcterms:W3CDTF">2016-11-07T13:41:00Z</dcterms:modified>
</cp:coreProperties>
</file>